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6197" w14:textId="77777777" w:rsidR="00A97192" w:rsidRPr="00A40435" w:rsidRDefault="0078339C">
      <w:pPr>
        <w:pStyle w:val="Standard"/>
        <w:rPr>
          <w:lang w:val="fr-FR"/>
        </w:rPr>
      </w:pPr>
      <w:r w:rsidRPr="00A40435">
        <w:rPr>
          <w:lang w:val="fr-FR"/>
        </w:rPr>
        <w:t>Communiqué de presse</w:t>
      </w:r>
    </w:p>
    <w:p w14:paraId="7590C315" w14:textId="77777777" w:rsidR="00A97192" w:rsidRPr="00A40435" w:rsidRDefault="00A97192">
      <w:pPr>
        <w:pStyle w:val="Standard"/>
        <w:rPr>
          <w:lang w:val="fr-FR"/>
        </w:rPr>
      </w:pPr>
    </w:p>
    <w:p w14:paraId="4D98E5C1" w14:textId="1C93D28C" w:rsidR="00A97192" w:rsidRPr="00A40435" w:rsidRDefault="0078339C">
      <w:pPr>
        <w:pStyle w:val="Standard"/>
        <w:rPr>
          <w:b/>
          <w:bCs/>
          <w:lang w:val="fr-MA"/>
        </w:rPr>
      </w:pPr>
      <w:r w:rsidRPr="00A40435">
        <w:rPr>
          <w:b/>
          <w:bCs/>
          <w:lang w:val="fr-MA"/>
        </w:rPr>
        <w:t xml:space="preserve">Kunle Awosika prend les rênes </w:t>
      </w:r>
      <w:r w:rsidR="00E251E3">
        <w:rPr>
          <w:b/>
          <w:bCs/>
          <w:lang w:val="fr-MA"/>
        </w:rPr>
        <w:t xml:space="preserve"> de l’Africa Transformation Office de Microsoft </w:t>
      </w:r>
    </w:p>
    <w:p w14:paraId="7DB2F0F4" w14:textId="77777777" w:rsidR="00A97192" w:rsidRPr="00A40435" w:rsidRDefault="00A97192">
      <w:pPr>
        <w:pStyle w:val="Standard"/>
        <w:jc w:val="center"/>
        <w:rPr>
          <w:lang w:val="fr-FR"/>
        </w:rPr>
      </w:pPr>
    </w:p>
    <w:p w14:paraId="54D2CAA8" w14:textId="25AA83FD" w:rsidR="00A97192" w:rsidRPr="00A40435" w:rsidRDefault="008A1D81">
      <w:pPr>
        <w:pStyle w:val="Standard"/>
        <w:rPr>
          <w:lang w:val="fr-FR"/>
        </w:rPr>
      </w:pPr>
      <w:r>
        <w:rPr>
          <w:i/>
          <w:iCs/>
          <w:lang w:val="fr-MA"/>
        </w:rPr>
        <w:t>L’Africa</w:t>
      </w:r>
      <w:r w:rsidR="00E251E3">
        <w:rPr>
          <w:i/>
          <w:iCs/>
          <w:lang w:val="fr-MA"/>
        </w:rPr>
        <w:t xml:space="preserve"> </w:t>
      </w:r>
      <w:r>
        <w:rPr>
          <w:i/>
          <w:iCs/>
          <w:lang w:val="fr-MA"/>
        </w:rPr>
        <w:t>T</w:t>
      </w:r>
      <w:r w:rsidR="00E251E3">
        <w:rPr>
          <w:i/>
          <w:iCs/>
          <w:lang w:val="fr-MA"/>
        </w:rPr>
        <w:t>ransformation Off</w:t>
      </w:r>
      <w:r>
        <w:rPr>
          <w:i/>
          <w:iCs/>
          <w:lang w:val="fr-MA"/>
        </w:rPr>
        <w:t>i</w:t>
      </w:r>
      <w:r w:rsidR="00E251E3">
        <w:rPr>
          <w:i/>
          <w:iCs/>
          <w:lang w:val="fr-MA"/>
        </w:rPr>
        <w:t>ce</w:t>
      </w:r>
      <w:r w:rsidR="0078339C" w:rsidRPr="00A40435">
        <w:rPr>
          <w:i/>
          <w:iCs/>
          <w:lang w:val="fr-MA"/>
        </w:rPr>
        <w:t xml:space="preserve"> (ATO) mène des initiatives stratégiques de transformation numérique à travers toute l'Afrique. Il contribue ainsi à promouvoir l’autonomie financière au profit de millions d'Africains et à favoriser la prospérité économique au sein du continent.</w:t>
      </w:r>
    </w:p>
    <w:p w14:paraId="35B57F5A" w14:textId="77777777" w:rsidR="00A97192" w:rsidRPr="00A40435" w:rsidRDefault="0078339C" w:rsidP="00F64499">
      <w:pPr>
        <w:pStyle w:val="Standard"/>
        <w:rPr>
          <w:lang w:val="fr-FR"/>
        </w:rPr>
      </w:pPr>
      <w:r w:rsidRPr="00A40435">
        <w:rPr>
          <w:lang w:val="fr-MA"/>
        </w:rPr>
        <w:t xml:space="preserve">Kunle Awosika, vétéran de Microsoft et expert de l'Afrique, vient d’être nommé </w:t>
      </w:r>
      <w:r w:rsidR="00F64499" w:rsidRPr="00A40435">
        <w:rPr>
          <w:lang w:val="fr-MA"/>
        </w:rPr>
        <w:t>D</w:t>
      </w:r>
      <w:r w:rsidRPr="00A40435">
        <w:rPr>
          <w:lang w:val="fr-MA"/>
        </w:rPr>
        <w:t xml:space="preserve">irecteur </w:t>
      </w:r>
      <w:r w:rsidR="00F64499" w:rsidRPr="00A40435">
        <w:rPr>
          <w:lang w:val="fr-MA"/>
        </w:rPr>
        <w:t>G</w:t>
      </w:r>
      <w:r w:rsidRPr="00A40435">
        <w:rPr>
          <w:lang w:val="fr-MA"/>
        </w:rPr>
        <w:t>énéral de l'Africa Transformation Office. Pour sa part, Wael Elkabbany, qui sera remplacé par Awosika, occupera un nouveau poste à la tête du cluster régional Africain.</w:t>
      </w:r>
    </w:p>
    <w:p w14:paraId="0EE35DE4" w14:textId="0B0E2774" w:rsidR="00A97192" w:rsidRPr="00A40435" w:rsidRDefault="0078339C" w:rsidP="008A1D81">
      <w:pPr>
        <w:pStyle w:val="Standard"/>
        <w:rPr>
          <w:lang w:val="fr-FR"/>
        </w:rPr>
      </w:pPr>
      <w:r w:rsidRPr="00A40435">
        <w:rPr>
          <w:lang w:val="fr-MA"/>
        </w:rPr>
        <w:t xml:space="preserve">Détenant à son actif plus de 22 ans d'expérience au sein de nombreux pays du continent, Kunle Awosika </w:t>
      </w:r>
      <w:r w:rsidR="00E251E3">
        <w:rPr>
          <w:lang w:val="fr-MA"/>
        </w:rPr>
        <w:t>est animé d’</w:t>
      </w:r>
      <w:r w:rsidRPr="00A40435">
        <w:rPr>
          <w:lang w:val="fr-MA"/>
        </w:rPr>
        <w:t xml:space="preserve">une immense passion mais aussi une profonde connaissance de l’Afrique. Il fut l'un des trois membres de l'équipe pionnière de Microsoft </w:t>
      </w:r>
      <w:r w:rsidR="00902DA3">
        <w:rPr>
          <w:lang w:val="fr-MA"/>
        </w:rPr>
        <w:t>à l’ouverture de</w:t>
      </w:r>
      <w:r w:rsidRPr="00A40435">
        <w:rPr>
          <w:lang w:val="fr-MA"/>
        </w:rPr>
        <w:t xml:space="preserve"> son premier bureau au Nigeria. Awosika a joué divers rôles stratégiques au sein de l'entreprise : il fut</w:t>
      </w:r>
      <w:r w:rsidR="00F64499" w:rsidRPr="00A40435">
        <w:rPr>
          <w:lang w:val="fr-MA"/>
        </w:rPr>
        <w:t xml:space="preserve"> notamment D</w:t>
      </w:r>
      <w:r w:rsidRPr="00A40435">
        <w:rPr>
          <w:lang w:val="fr-MA"/>
        </w:rPr>
        <w:t xml:space="preserve">irecteur </w:t>
      </w:r>
      <w:r w:rsidR="00902DA3">
        <w:rPr>
          <w:lang w:val="fr-MA"/>
        </w:rPr>
        <w:t>du segment Enterprise</w:t>
      </w:r>
      <w:r w:rsidRPr="00A40435">
        <w:rPr>
          <w:lang w:val="fr-MA"/>
        </w:rPr>
        <w:t>, mais aussi</w:t>
      </w:r>
      <w:r w:rsidR="00F64499" w:rsidRPr="00A40435">
        <w:rPr>
          <w:lang w:val="fr-MA"/>
        </w:rPr>
        <w:t xml:space="preserve"> Directeur </w:t>
      </w:r>
      <w:r w:rsidR="00902DA3">
        <w:rPr>
          <w:lang w:val="fr-MA"/>
        </w:rPr>
        <w:t>G</w:t>
      </w:r>
      <w:r w:rsidR="008A1D81">
        <w:rPr>
          <w:lang w:val="fr-MA"/>
        </w:rPr>
        <w:t>é</w:t>
      </w:r>
      <w:r w:rsidR="00902DA3">
        <w:rPr>
          <w:lang w:val="fr-MA"/>
        </w:rPr>
        <w:t>n</w:t>
      </w:r>
      <w:r w:rsidR="008A1D81">
        <w:rPr>
          <w:lang w:val="fr-MA"/>
        </w:rPr>
        <w:t>é</w:t>
      </w:r>
      <w:r w:rsidR="00902DA3">
        <w:rPr>
          <w:lang w:val="fr-MA"/>
        </w:rPr>
        <w:t>ral</w:t>
      </w:r>
      <w:r w:rsidR="00902DA3" w:rsidRPr="00A40435">
        <w:rPr>
          <w:lang w:val="fr-MA"/>
        </w:rPr>
        <w:t xml:space="preserve"> </w:t>
      </w:r>
      <w:r w:rsidRPr="00A40435">
        <w:rPr>
          <w:lang w:val="fr-MA"/>
        </w:rPr>
        <w:t>de</w:t>
      </w:r>
      <w:r w:rsidR="00F64499" w:rsidRPr="00A40435">
        <w:rPr>
          <w:lang w:val="fr-MA"/>
        </w:rPr>
        <w:t xml:space="preserve"> Microsoft Kenya et D</w:t>
      </w:r>
      <w:r w:rsidRPr="00A40435">
        <w:rPr>
          <w:lang w:val="fr-MA"/>
        </w:rPr>
        <w:t>irecteur</w:t>
      </w:r>
      <w:r w:rsidR="00902DA3">
        <w:rPr>
          <w:lang w:val="fr-MA"/>
        </w:rPr>
        <w:t xml:space="preserve"> du segment</w:t>
      </w:r>
      <w:r w:rsidRPr="00A40435">
        <w:rPr>
          <w:lang w:val="fr-MA"/>
        </w:rPr>
        <w:t xml:space="preserve"> «Petites et </w:t>
      </w:r>
      <w:r w:rsidR="00F64499" w:rsidRPr="00A40435">
        <w:rPr>
          <w:lang w:val="fr-MA"/>
        </w:rPr>
        <w:t>M</w:t>
      </w:r>
      <w:r w:rsidRPr="00A40435">
        <w:rPr>
          <w:lang w:val="fr-MA"/>
        </w:rPr>
        <w:t xml:space="preserve">oyennes </w:t>
      </w:r>
      <w:r w:rsidR="00F64499" w:rsidRPr="00A40435">
        <w:rPr>
          <w:lang w:val="fr-MA"/>
        </w:rPr>
        <w:t>E</w:t>
      </w:r>
      <w:r w:rsidRPr="00A40435">
        <w:rPr>
          <w:lang w:val="fr-MA"/>
        </w:rPr>
        <w:t xml:space="preserve">ntreprises, </w:t>
      </w:r>
      <w:r w:rsidR="00F64499" w:rsidRPr="00A40435">
        <w:rPr>
          <w:lang w:val="fr-MA"/>
        </w:rPr>
        <w:t>M</w:t>
      </w:r>
      <w:r w:rsidRPr="00A40435">
        <w:rPr>
          <w:lang w:val="fr-MA"/>
        </w:rPr>
        <w:t xml:space="preserve">archés </w:t>
      </w:r>
      <w:r w:rsidR="00F64499" w:rsidRPr="00A40435">
        <w:rPr>
          <w:lang w:val="fr-MA"/>
        </w:rPr>
        <w:t>E</w:t>
      </w:r>
      <w:r w:rsidRPr="00A40435">
        <w:rPr>
          <w:lang w:val="fr-MA"/>
        </w:rPr>
        <w:t xml:space="preserve">mergents» au sein de la compagnie. Dans le cadre des diverses fonctions qu’il a occupées, il a eu l'occasion </w:t>
      </w:r>
      <w:r w:rsidR="008A1D81" w:rsidRPr="00A40435">
        <w:rPr>
          <w:lang w:val="fr-MA"/>
        </w:rPr>
        <w:t>d</w:t>
      </w:r>
      <w:r w:rsidR="008A1D81">
        <w:rPr>
          <w:lang w:val="fr-MA"/>
        </w:rPr>
        <w:t>’accompagner</w:t>
      </w:r>
      <w:r w:rsidR="00902DA3">
        <w:rPr>
          <w:lang w:val="fr-MA"/>
        </w:rPr>
        <w:t xml:space="preserve"> </w:t>
      </w:r>
      <w:r w:rsidRPr="00A40435">
        <w:rPr>
          <w:lang w:val="fr-MA"/>
        </w:rPr>
        <w:t xml:space="preserve"> un large éventail d'entreprises des secteurs public et privé</w:t>
      </w:r>
      <w:r w:rsidR="00902DA3">
        <w:rPr>
          <w:lang w:val="fr-MA"/>
        </w:rPr>
        <w:t xml:space="preserve"> dans leur transformation digitale</w:t>
      </w:r>
      <w:r w:rsidRPr="00A40435">
        <w:rPr>
          <w:lang w:val="fr-MA"/>
        </w:rPr>
        <w:t>, leur permettant ainsi de produire davantage de valeur ajoutée.</w:t>
      </w:r>
    </w:p>
    <w:p w14:paraId="43959E2A" w14:textId="77777777" w:rsidR="00A97192" w:rsidRPr="00A40435" w:rsidRDefault="0078339C">
      <w:pPr>
        <w:pStyle w:val="Standard"/>
        <w:rPr>
          <w:lang w:val="fr-FR"/>
        </w:rPr>
      </w:pPr>
      <w:r w:rsidRPr="00A40435">
        <w:rPr>
          <w:lang w:val="fr-MA"/>
        </w:rPr>
        <w:t>M. Awosika apportera ainsi son expérience étendue des marchés Africains. « </w:t>
      </w:r>
      <w:r w:rsidRPr="00A40435">
        <w:rPr>
          <w:i/>
          <w:iCs/>
          <w:lang w:val="fr-MA"/>
        </w:rPr>
        <w:t>Je suis fasciné par l'incroyable potentiel dont dispose l'Afrique pour devenir un continent ultra-connecté qui soit capable d’exporter des biens et des services numériques vers le reste du monde. Je suis ravi d'avoir l'opportunité de contribuer à libérer le potentiel numérique incroyable dont dispose le continent</w:t>
      </w:r>
      <w:r w:rsidRPr="00A40435">
        <w:rPr>
          <w:lang w:val="fr-MA"/>
        </w:rPr>
        <w:t> », a déclaré Awosika.</w:t>
      </w:r>
    </w:p>
    <w:p w14:paraId="5DE17CC9" w14:textId="5331B08F" w:rsidR="00A97192" w:rsidRPr="00A40435" w:rsidRDefault="0078339C">
      <w:pPr>
        <w:pStyle w:val="Standard"/>
        <w:rPr>
          <w:lang w:val="fr-FR"/>
        </w:rPr>
      </w:pPr>
      <w:r w:rsidRPr="00A40435">
        <w:rPr>
          <w:lang w:val="fr-MA"/>
        </w:rPr>
        <w:t>«</w:t>
      </w:r>
      <w:r w:rsidRPr="00A40435">
        <w:rPr>
          <w:i/>
          <w:iCs/>
          <w:lang w:val="fr-MA"/>
        </w:rPr>
        <w:t xml:space="preserve">Grâce à son expérience multiforme du continent et à sa profonde compréhension de la technologie transformatrice, Kunle Awosika est </w:t>
      </w:r>
      <w:r w:rsidR="00E251E3">
        <w:rPr>
          <w:i/>
          <w:iCs/>
          <w:lang w:val="fr-MA"/>
        </w:rPr>
        <w:t>le candidat idéal</w:t>
      </w:r>
      <w:r w:rsidRPr="00A40435">
        <w:rPr>
          <w:i/>
          <w:iCs/>
          <w:lang w:val="fr-MA"/>
        </w:rPr>
        <w:t xml:space="preserve"> pour diriger la stratégie, les investissements et les initiatives des plans de transformation de Microsoft en Afrique</w:t>
      </w:r>
      <w:r w:rsidRPr="00A40435">
        <w:rPr>
          <w:lang w:val="fr-MA"/>
        </w:rPr>
        <w:t>», a ajouté Wael Elkabbany.</w:t>
      </w:r>
    </w:p>
    <w:p w14:paraId="2E7D0875" w14:textId="77777777" w:rsidR="00A97192" w:rsidRPr="00A40435" w:rsidRDefault="0078339C">
      <w:pPr>
        <w:pStyle w:val="Standard"/>
        <w:rPr>
          <w:lang w:val="fr-FR"/>
        </w:rPr>
      </w:pPr>
      <w:r w:rsidRPr="00A40435">
        <w:rPr>
          <w:lang w:val="fr-MA"/>
        </w:rPr>
        <w:t>Lancé en 2021, l'ATO vise à stimuler la croissance et à soutenir les investissements dans quatre domaines de développement essentiels - l'infrastructure numérique, la qualification, les petites et moyennes entreprises (PME) et les startups. Il est à noter que de tels objectifs ne sauraient être atteints sans des partenariats stratégiques avec des gouvernements, des organisations internationales, des multinationales et des entreprises Africaines, lesquels permettent d'accélérer les investissements en Afrique et d'accroître les exportations de services numériques depuis et à travers tout le continent.</w:t>
      </w:r>
    </w:p>
    <w:p w14:paraId="0DBA3764" w14:textId="77777777" w:rsidR="00A97192" w:rsidRPr="00A40435" w:rsidRDefault="0078339C" w:rsidP="00F64499">
      <w:pPr>
        <w:pStyle w:val="Standard"/>
        <w:rPr>
          <w:lang w:val="fr-FR"/>
        </w:rPr>
      </w:pPr>
      <w:r w:rsidRPr="00A40435">
        <w:rPr>
          <w:lang w:val="fr-MA"/>
        </w:rPr>
        <w:t>Depuis sa création, l'ATO a mené de nombreuses initiatives, en plus de sceller une large panoplie de partenariats stratégiques dans et à travers toute l'Afrique, contribuant ainsi à la mise en place d’infrastructures numériques de pointe, mais aussi à la dotation des</w:t>
      </w:r>
      <w:r w:rsidR="00F64499" w:rsidRPr="00A40435">
        <w:rPr>
          <w:lang w:val="fr-MA"/>
        </w:rPr>
        <w:t xml:space="preserve"> P</w:t>
      </w:r>
      <w:r w:rsidRPr="00A40435">
        <w:rPr>
          <w:lang w:val="fr-MA"/>
        </w:rPr>
        <w:t xml:space="preserve">etites et </w:t>
      </w:r>
      <w:r w:rsidR="00F64499" w:rsidRPr="00A40435">
        <w:rPr>
          <w:lang w:val="fr-MA"/>
        </w:rPr>
        <w:t>M</w:t>
      </w:r>
      <w:r w:rsidRPr="00A40435">
        <w:rPr>
          <w:lang w:val="fr-MA"/>
        </w:rPr>
        <w:t xml:space="preserve">oyennes </w:t>
      </w:r>
      <w:r w:rsidR="00F64499" w:rsidRPr="00A40435">
        <w:rPr>
          <w:lang w:val="fr-MA"/>
        </w:rPr>
        <w:t>E</w:t>
      </w:r>
      <w:r w:rsidRPr="00A40435">
        <w:rPr>
          <w:lang w:val="fr-MA"/>
        </w:rPr>
        <w:t>ntreprises de capacités numériques de premier ordre, au soutien de startups innovantes et au développement exponentiel des compétences de la main-d'œuvre actuelle et future.</w:t>
      </w:r>
    </w:p>
    <w:p w14:paraId="3BEBA45C" w14:textId="77777777" w:rsidR="00A97192" w:rsidRPr="00A40435" w:rsidRDefault="0078339C">
      <w:pPr>
        <w:pStyle w:val="Standard"/>
        <w:rPr>
          <w:lang w:val="fr-FR"/>
        </w:rPr>
      </w:pPr>
      <w:r w:rsidRPr="00A40435">
        <w:rPr>
          <w:lang w:val="fr-MA"/>
        </w:rPr>
        <w:t>« Je suis impatient de prendre part à l’effort de libération du potentiel de l'Afrique notamment par le biais de l'ATO qui travaille constamment à développer et à diriger des partenariats stratégiques avec des gouvernements et des organisations internationales, mais aussi à accélérer les programmes de transformation numérique et à promouvoir la mise en place d’une économie entièrement basée sur la connaissance », a déclaré Awosika.</w:t>
      </w:r>
    </w:p>
    <w:p w14:paraId="5A0D3DA1" w14:textId="77777777" w:rsidR="00A97192" w:rsidRPr="00A40435" w:rsidRDefault="0078339C">
      <w:pPr>
        <w:pStyle w:val="Standard"/>
        <w:rPr>
          <w:lang w:val="fr-FR"/>
        </w:rPr>
      </w:pPr>
      <w:r w:rsidRPr="00A40435">
        <w:rPr>
          <w:lang w:val="fr-MA"/>
        </w:rPr>
        <w:lastRenderedPageBreak/>
        <w:t>-Fin-</w:t>
      </w:r>
    </w:p>
    <w:p w14:paraId="49022C05" w14:textId="77777777" w:rsidR="00A97192" w:rsidRPr="00A40435" w:rsidRDefault="00A97192">
      <w:pPr>
        <w:pStyle w:val="Standard"/>
        <w:rPr>
          <w:lang w:val="fr-MA"/>
        </w:rPr>
      </w:pPr>
    </w:p>
    <w:p w14:paraId="7BA1E3D5" w14:textId="77777777" w:rsidR="00A97192" w:rsidRPr="00A40435" w:rsidRDefault="0078339C">
      <w:pPr>
        <w:pStyle w:val="Standard"/>
        <w:rPr>
          <w:lang w:val="fr-FR"/>
        </w:rPr>
      </w:pPr>
      <w:r w:rsidRPr="00A40435">
        <w:rPr>
          <w:b/>
          <w:bCs/>
          <w:lang w:val="fr-MA"/>
        </w:rPr>
        <w:t>À propos de Microsoft</w:t>
      </w:r>
    </w:p>
    <w:p w14:paraId="0CAE68F4" w14:textId="77777777" w:rsidR="00A97192" w:rsidRPr="00A40435" w:rsidRDefault="0078339C">
      <w:pPr>
        <w:pStyle w:val="Standard"/>
        <w:rPr>
          <w:lang w:val="fr-FR"/>
        </w:rPr>
      </w:pPr>
      <w:r w:rsidRPr="00A40435">
        <w:rPr>
          <w:lang w:val="fr-MA"/>
        </w:rPr>
        <w:t xml:space="preserve">Microsoft (Nasdaq "MSFT" @microsoft) accompagne et stimule la transformation numérique à l'ère du cloud intelligent et de la périphérie intelligente. Sa mission est de donner à chaque personne et à chaque entreprise dans le monde les moyens d'en faire plus. Pour plus d'informations, d’actualités et d'aperçus autour des différentes actions et opérations réalisées par Microsoft, n’hésitez pas à consulter le Centre d’actualités de Microsoft </w:t>
      </w:r>
      <w:hyperlink r:id="rId7" w:history="1">
        <w:r w:rsidRPr="00A40435">
          <w:rPr>
            <w:rStyle w:val="Internetlink"/>
            <w:color w:val="auto"/>
            <w:lang w:val="fr-MA"/>
          </w:rPr>
          <w:t>Moyen-Orient et Afrique</w:t>
        </w:r>
      </w:hyperlink>
      <w:r w:rsidRPr="00A40435">
        <w:rPr>
          <w:lang w:val="fr-MA"/>
        </w:rPr>
        <w:t>.</w:t>
      </w:r>
    </w:p>
    <w:p w14:paraId="19FD14D0" w14:textId="77777777" w:rsidR="00A97192" w:rsidRPr="00A40435" w:rsidRDefault="0078339C">
      <w:pPr>
        <w:pStyle w:val="Standard"/>
        <w:tabs>
          <w:tab w:val="left" w:pos="4582"/>
        </w:tabs>
        <w:rPr>
          <w:lang w:val="fr-FR"/>
        </w:rPr>
      </w:pPr>
      <w:r w:rsidRPr="00A40435">
        <w:rPr>
          <w:lang w:val="fr-MA"/>
        </w:rPr>
        <w:t>Les possibilités en Afrique sont immenses, mais il est urgent d'adopter des plateformes numériques qui contribuent à accélérer la croissance économique du continent et qui permettent aux Africains d’être davantage ancrés au sein de l'économie numérique mondiale. Par l'intermédiaire de l'Africa Transformation Office, Microsoft se concentre sur quatre domaines de développement essentiels - l'infrastructure numérique, la formation, les PME et les start-ups. L’entreprise a paraphé de nombreux partenariats stratégiques avec des alliances et des coalitions industrielles, et ce dans l’objectif de soutenir les investissements en Afrique et d’étoffer les services numériques au sein du continent.</w:t>
      </w:r>
    </w:p>
    <w:sectPr w:rsidR="00A97192" w:rsidRPr="00A404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422A" w14:textId="77777777" w:rsidR="007C075E" w:rsidRDefault="007C075E">
      <w:r>
        <w:separator/>
      </w:r>
    </w:p>
  </w:endnote>
  <w:endnote w:type="continuationSeparator" w:id="0">
    <w:p w14:paraId="2FBEA1FB" w14:textId="77777777" w:rsidR="007C075E" w:rsidRDefault="007C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3D2C" w14:textId="77777777" w:rsidR="007C075E" w:rsidRDefault="007C075E">
      <w:r>
        <w:rPr>
          <w:color w:val="000000"/>
        </w:rPr>
        <w:separator/>
      </w:r>
    </w:p>
  </w:footnote>
  <w:footnote w:type="continuationSeparator" w:id="0">
    <w:p w14:paraId="6036C5C2" w14:textId="77777777" w:rsidR="007C075E" w:rsidRDefault="007C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2188"/>
    <w:multiLevelType w:val="multilevel"/>
    <w:tmpl w:val="2CF0582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08141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92"/>
    <w:rsid w:val="000152AA"/>
    <w:rsid w:val="001C3416"/>
    <w:rsid w:val="001C4893"/>
    <w:rsid w:val="0078339C"/>
    <w:rsid w:val="007C075E"/>
    <w:rsid w:val="0086488E"/>
    <w:rsid w:val="008A1D81"/>
    <w:rsid w:val="00902DA3"/>
    <w:rsid w:val="00A40435"/>
    <w:rsid w:val="00A86223"/>
    <w:rsid w:val="00A97192"/>
    <w:rsid w:val="00C7496D"/>
    <w:rsid w:val="00E251E3"/>
    <w:rsid w:val="00F64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86A5"/>
  <w15:docId w15:val="{FF0DF27F-424E-47EB-9504-7999B0DD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Arial"/>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ListParagraph1">
    <w:name w:val="List Paragraph1"/>
    <w:basedOn w:val="ListParagraph"/>
    <w:pPr>
      <w:widowControl w:val="0"/>
      <w:spacing w:after="0" w:line="240" w:lineRule="auto"/>
      <w:ind w:left="1003" w:hanging="361"/>
    </w:pPr>
    <w:rPr>
      <w:rFonts w:ascii="Arial" w:eastAsia="Arial" w:hAnsi="Arial"/>
      <w:sz w:val="22"/>
    </w:rPr>
  </w:style>
  <w:style w:type="paragraph" w:styleId="ListParagraph">
    <w:name w:val="List Paragraph"/>
    <w:basedOn w:val="Standard"/>
    <w:pPr>
      <w:ind w:left="720"/>
    </w:pPr>
  </w:style>
  <w:style w:type="character" w:customStyle="1" w:styleId="ListparagraphChar">
    <w:name w:val="List paragraph Char"/>
    <w:basedOn w:val="DefaultParagraphFont"/>
    <w:rPr>
      <w:rFonts w:ascii="Arial" w:eastAsia="Arial" w:hAnsi="Arial" w:cs="Arial"/>
      <w:sz w:val="22"/>
    </w:rPr>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lang w:val="fr-MA"/>
    </w:rPr>
  </w:style>
  <w:style w:type="numbering" w:customStyle="1" w:styleId="NoList1">
    <w:name w:val="No List1"/>
    <w:basedOn w:val="NoList"/>
    <w:pPr>
      <w:numPr>
        <w:numId w:val="1"/>
      </w:numPr>
    </w:pPr>
  </w:style>
  <w:style w:type="paragraph" w:styleId="Revision">
    <w:name w:val="Revision"/>
    <w:hidden/>
    <w:uiPriority w:val="99"/>
    <w:semiHidden/>
    <w:rsid w:val="00E251E3"/>
    <w:pPr>
      <w:widowControl/>
      <w:suppressAutoHyphens w:val="0"/>
      <w:autoSpaceDN/>
      <w:textAlignment w:val="auto"/>
    </w:pPr>
  </w:style>
  <w:style w:type="character" w:styleId="CommentReference">
    <w:name w:val="annotation reference"/>
    <w:basedOn w:val="DefaultParagraphFont"/>
    <w:uiPriority w:val="99"/>
    <w:semiHidden/>
    <w:unhideWhenUsed/>
    <w:rsid w:val="00E251E3"/>
    <w:rPr>
      <w:sz w:val="16"/>
      <w:szCs w:val="16"/>
    </w:rPr>
  </w:style>
  <w:style w:type="paragraph" w:styleId="CommentText">
    <w:name w:val="annotation text"/>
    <w:basedOn w:val="Normal"/>
    <w:link w:val="CommentTextChar"/>
    <w:uiPriority w:val="99"/>
    <w:unhideWhenUsed/>
    <w:rsid w:val="00E251E3"/>
    <w:rPr>
      <w:szCs w:val="20"/>
    </w:rPr>
  </w:style>
  <w:style w:type="character" w:customStyle="1" w:styleId="CommentTextChar">
    <w:name w:val="Comment Text Char"/>
    <w:basedOn w:val="DefaultParagraphFont"/>
    <w:link w:val="CommentText"/>
    <w:uiPriority w:val="99"/>
    <w:rsid w:val="00E251E3"/>
    <w:rPr>
      <w:szCs w:val="20"/>
    </w:rPr>
  </w:style>
  <w:style w:type="paragraph" w:styleId="CommentSubject">
    <w:name w:val="annotation subject"/>
    <w:basedOn w:val="CommentText"/>
    <w:next w:val="CommentText"/>
    <w:link w:val="CommentSubjectChar"/>
    <w:uiPriority w:val="99"/>
    <w:semiHidden/>
    <w:unhideWhenUsed/>
    <w:rsid w:val="00E251E3"/>
    <w:rPr>
      <w:b/>
      <w:bCs/>
    </w:rPr>
  </w:style>
  <w:style w:type="character" w:customStyle="1" w:styleId="CommentSubjectChar">
    <w:name w:val="Comment Subject Char"/>
    <w:basedOn w:val="CommentTextChar"/>
    <w:link w:val="CommentSubject"/>
    <w:uiPriority w:val="99"/>
    <w:semiHidden/>
    <w:rsid w:val="00E251E3"/>
    <w:rPr>
      <w:b/>
      <w:bCs/>
      <w:szCs w:val="20"/>
    </w:rPr>
  </w:style>
  <w:style w:type="paragraph" w:styleId="BalloonText">
    <w:name w:val="Balloon Text"/>
    <w:basedOn w:val="Normal"/>
    <w:link w:val="BalloonTextChar"/>
    <w:uiPriority w:val="99"/>
    <w:semiHidden/>
    <w:unhideWhenUsed/>
    <w:rsid w:val="008A1D81"/>
    <w:rPr>
      <w:rFonts w:ascii="Tahoma" w:hAnsi="Tahoma" w:cs="Tahoma"/>
      <w:sz w:val="16"/>
      <w:szCs w:val="16"/>
    </w:rPr>
  </w:style>
  <w:style w:type="character" w:customStyle="1" w:styleId="BalloonTextChar">
    <w:name w:val="Balloon Text Char"/>
    <w:basedOn w:val="DefaultParagraphFont"/>
    <w:link w:val="BalloonText"/>
    <w:uiPriority w:val="99"/>
    <w:semiHidden/>
    <w:rsid w:val="008A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icrosoft.com/en-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 PR</dc:creator>
  <cp:lastModifiedBy>Suzanne Koshiaris</cp:lastModifiedBy>
  <cp:revision>2</cp:revision>
  <dcterms:created xsi:type="dcterms:W3CDTF">2022-08-30T14:00:00Z</dcterms:created>
  <dcterms:modified xsi:type="dcterms:W3CDTF">2022-08-30T14:00:00Z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