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8146" w14:textId="327D3F33" w:rsidR="00F67A14" w:rsidRPr="000F20E9" w:rsidRDefault="004330AA" w:rsidP="000F20E9">
      <w:pPr>
        <w:jc w:val="center"/>
        <w:rPr>
          <w:rFonts w:ascii="Century Gothic" w:hAnsi="Century Gothic"/>
          <w:b/>
          <w:bCs/>
        </w:rPr>
      </w:pPr>
      <w:r w:rsidRPr="003848B4">
        <w:rPr>
          <w:b/>
          <w:bCs/>
          <w:sz w:val="32"/>
          <w:szCs w:val="32"/>
          <w:lang w:val="fr-MA"/>
        </w:rPr>
        <w:drawing>
          <wp:anchor distT="0" distB="0" distL="114300" distR="114300" simplePos="0" relativeHeight="251659264" behindDoc="1" locked="0" layoutInCell="1" allowOverlap="1" wp14:anchorId="09EE602C" wp14:editId="6ADB9E4A">
            <wp:simplePos x="0" y="0"/>
            <wp:positionH relativeFrom="column">
              <wp:posOffset>3063515</wp:posOffset>
            </wp:positionH>
            <wp:positionV relativeFrom="paragraph">
              <wp:posOffset>-299720</wp:posOffset>
            </wp:positionV>
            <wp:extent cx="633730" cy="554990"/>
            <wp:effectExtent l="0" t="0" r="0" b="0"/>
            <wp:wrapThrough wrapText="bothSides">
              <wp:wrapPolygon edited="0">
                <wp:start x="0" y="0"/>
                <wp:lineTo x="0" y="21254"/>
                <wp:lineTo x="21210" y="21254"/>
                <wp:lineTo x="21210" y="0"/>
                <wp:lineTo x="0" y="0"/>
              </wp:wrapPolygon>
            </wp:wrapThrough>
            <wp:docPr id="49" name="Image 48">
              <a:extLst xmlns:a="http://schemas.openxmlformats.org/drawingml/2006/main">
                <a:ext uri="{FF2B5EF4-FFF2-40B4-BE49-F238E27FC236}">
                  <a16:creationId xmlns:a16="http://schemas.microsoft.com/office/drawing/2014/main" id="{41FD4D11-FB9B-524B-9E5E-2F6FEF106D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8">
                      <a:extLst>
                        <a:ext uri="{FF2B5EF4-FFF2-40B4-BE49-F238E27FC236}">
                          <a16:creationId xmlns:a16="http://schemas.microsoft.com/office/drawing/2014/main" id="{41FD4D11-FB9B-524B-9E5E-2F6FEF106D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A594A" w14:textId="77777777" w:rsidR="00F67A14" w:rsidRPr="000F20E9" w:rsidRDefault="00F67A14" w:rsidP="000F20E9">
      <w:pPr>
        <w:jc w:val="center"/>
        <w:rPr>
          <w:rFonts w:ascii="Century Gothic" w:hAnsi="Century Gothic"/>
          <w:b/>
          <w:bCs/>
        </w:rPr>
      </w:pPr>
    </w:p>
    <w:p w14:paraId="71A02EB3" w14:textId="77777777" w:rsidR="004330AA" w:rsidRDefault="004330AA" w:rsidP="000F20E9">
      <w:pPr>
        <w:rPr>
          <w:rFonts w:ascii="Century Gothic" w:hAnsi="Century Gothic"/>
          <w:b/>
          <w:bCs/>
        </w:rPr>
      </w:pPr>
    </w:p>
    <w:p w14:paraId="59000CDA" w14:textId="06547885" w:rsidR="0050489B" w:rsidRPr="000F20E9" w:rsidRDefault="0050489B" w:rsidP="000F20E9">
      <w:pPr>
        <w:rPr>
          <w:rFonts w:ascii="Century Gothic" w:hAnsi="Century Gothic"/>
          <w:b/>
          <w:bCs/>
        </w:rPr>
      </w:pPr>
      <w:r w:rsidRPr="000F20E9">
        <w:rPr>
          <w:rFonts w:ascii="Century Gothic" w:hAnsi="Century Gothic"/>
          <w:b/>
          <w:bCs/>
        </w:rPr>
        <w:t>Communiqué de presse</w:t>
      </w:r>
    </w:p>
    <w:p w14:paraId="71F9DE09" w14:textId="77777777" w:rsidR="0035064D" w:rsidRPr="000F20E9" w:rsidRDefault="0035064D" w:rsidP="000F20E9">
      <w:pPr>
        <w:rPr>
          <w:rFonts w:ascii="Century Gothic" w:hAnsi="Century Gothic"/>
          <w:b/>
          <w:bCs/>
        </w:rPr>
      </w:pPr>
    </w:p>
    <w:p w14:paraId="19C7ED1E" w14:textId="77777777" w:rsidR="008C7BB8" w:rsidRDefault="008C7BB8" w:rsidP="008C7BB8">
      <w:pPr>
        <w:jc w:val="center"/>
        <w:rPr>
          <w:rFonts w:ascii="Century Gothic" w:hAnsi="Century Gothic"/>
          <w:b/>
          <w:bCs/>
        </w:rPr>
      </w:pPr>
    </w:p>
    <w:p w14:paraId="25E05677" w14:textId="77777777" w:rsidR="0050489B" w:rsidRPr="000F20E9" w:rsidRDefault="0035064D" w:rsidP="00E15D7F">
      <w:pPr>
        <w:jc w:val="center"/>
        <w:rPr>
          <w:rFonts w:ascii="Century Gothic" w:hAnsi="Century Gothic"/>
          <w:b/>
          <w:bCs/>
        </w:rPr>
      </w:pPr>
      <w:r w:rsidRPr="000F20E9">
        <w:rPr>
          <w:rFonts w:ascii="Century Gothic" w:hAnsi="Century Gothic"/>
          <w:b/>
          <w:bCs/>
        </w:rPr>
        <w:t>51</w:t>
      </w:r>
      <w:r w:rsidRPr="000F20E9">
        <w:rPr>
          <w:rFonts w:ascii="Century Gothic" w:hAnsi="Century Gothic"/>
          <w:b/>
          <w:bCs/>
          <w:vertAlign w:val="superscript"/>
        </w:rPr>
        <w:t>ème</w:t>
      </w:r>
      <w:r w:rsidR="0050489B" w:rsidRPr="000F20E9">
        <w:rPr>
          <w:rFonts w:ascii="Century Gothic" w:hAnsi="Century Gothic"/>
          <w:b/>
          <w:bCs/>
        </w:rPr>
        <w:t>Festival National des Arts Populaires</w:t>
      </w:r>
      <w:r w:rsidR="00A305F6" w:rsidRPr="000F20E9">
        <w:rPr>
          <w:rFonts w:ascii="Century Gothic" w:hAnsi="Century Gothic"/>
          <w:b/>
          <w:bCs/>
        </w:rPr>
        <w:t xml:space="preserve"> (FNAP</w:t>
      </w:r>
      <w:r w:rsidR="00456D22" w:rsidRPr="000F20E9">
        <w:rPr>
          <w:rFonts w:ascii="Century Gothic" w:hAnsi="Century Gothic"/>
          <w:b/>
          <w:bCs/>
        </w:rPr>
        <w:t xml:space="preserve"> 202</w:t>
      </w:r>
      <w:r w:rsidR="00E15D7F">
        <w:rPr>
          <w:rFonts w:ascii="Century Gothic" w:hAnsi="Century Gothic"/>
          <w:b/>
          <w:bCs/>
        </w:rPr>
        <w:t>2</w:t>
      </w:r>
      <w:r w:rsidR="00A305F6" w:rsidRPr="000F20E9">
        <w:rPr>
          <w:rFonts w:ascii="Century Gothic" w:hAnsi="Century Gothic"/>
          <w:b/>
          <w:bCs/>
        </w:rPr>
        <w:t>)</w:t>
      </w:r>
    </w:p>
    <w:p w14:paraId="2A61E069" w14:textId="77777777" w:rsidR="0050489B" w:rsidRPr="000F20E9" w:rsidRDefault="0050489B" w:rsidP="008C7BB8">
      <w:pPr>
        <w:jc w:val="center"/>
        <w:rPr>
          <w:rFonts w:ascii="Century Gothic" w:hAnsi="Century Gothic"/>
        </w:rPr>
      </w:pPr>
    </w:p>
    <w:p w14:paraId="07EAD312" w14:textId="77777777" w:rsidR="0050489B" w:rsidRPr="000F20E9" w:rsidRDefault="0035064D" w:rsidP="008C7BB8">
      <w:pPr>
        <w:jc w:val="center"/>
        <w:rPr>
          <w:rFonts w:ascii="Century Gothic" w:hAnsi="Century Gothic"/>
          <w:b/>
          <w:bCs/>
        </w:rPr>
      </w:pPr>
      <w:r w:rsidRPr="000F20E9">
        <w:rPr>
          <w:rFonts w:ascii="Century Gothic" w:hAnsi="Century Gothic"/>
          <w:b/>
          <w:bCs/>
        </w:rPr>
        <w:t>Chants et Rythmes éternels</w:t>
      </w:r>
    </w:p>
    <w:p w14:paraId="56B0127C" w14:textId="77777777" w:rsidR="0035064D" w:rsidRPr="000F20E9" w:rsidRDefault="0035064D" w:rsidP="000F20E9">
      <w:pPr>
        <w:jc w:val="both"/>
        <w:rPr>
          <w:rFonts w:ascii="Century Gothic" w:hAnsi="Century Gothic"/>
          <w:sz w:val="22"/>
          <w:szCs w:val="22"/>
        </w:rPr>
      </w:pPr>
    </w:p>
    <w:p w14:paraId="3BC1FAAF" w14:textId="77777777" w:rsidR="0035064D" w:rsidRPr="000F20E9" w:rsidRDefault="0035064D" w:rsidP="000F20E9">
      <w:pPr>
        <w:jc w:val="both"/>
        <w:rPr>
          <w:rFonts w:ascii="Century Gothic" w:hAnsi="Century Gothic"/>
          <w:sz w:val="22"/>
          <w:szCs w:val="22"/>
        </w:rPr>
      </w:pPr>
    </w:p>
    <w:p w14:paraId="1BBAEB09" w14:textId="4CCF2A01" w:rsidR="0050489B" w:rsidRPr="000F20E9" w:rsidRDefault="0050489B" w:rsidP="000F20E9">
      <w:pPr>
        <w:jc w:val="both"/>
        <w:rPr>
          <w:rFonts w:ascii="Century Gothic" w:hAnsi="Century Gothic"/>
          <w:sz w:val="22"/>
          <w:szCs w:val="22"/>
        </w:rPr>
      </w:pPr>
      <w:r w:rsidRPr="000F20E9">
        <w:rPr>
          <w:rFonts w:ascii="Century Gothic" w:hAnsi="Century Gothic"/>
          <w:b/>
          <w:bCs/>
          <w:i/>
          <w:iCs/>
          <w:sz w:val="21"/>
          <w:szCs w:val="21"/>
        </w:rPr>
        <w:t xml:space="preserve">Marrakech, le </w:t>
      </w:r>
      <w:r w:rsidR="00F67A14" w:rsidRPr="000F20E9">
        <w:rPr>
          <w:rFonts w:ascii="Century Gothic" w:hAnsi="Century Gothic"/>
          <w:b/>
          <w:bCs/>
          <w:i/>
          <w:iCs/>
          <w:sz w:val="21"/>
          <w:szCs w:val="21"/>
        </w:rPr>
        <w:t>1</w:t>
      </w:r>
      <w:r w:rsidR="004819F1">
        <w:rPr>
          <w:rFonts w:ascii="Century Gothic" w:hAnsi="Century Gothic"/>
          <w:b/>
          <w:bCs/>
          <w:i/>
          <w:iCs/>
          <w:sz w:val="21"/>
          <w:szCs w:val="21"/>
        </w:rPr>
        <w:t>4</w:t>
      </w:r>
      <w:r w:rsidR="0000584F">
        <w:rPr>
          <w:rFonts w:ascii="Century Gothic" w:hAnsi="Century Gothic"/>
          <w:b/>
          <w:bCs/>
          <w:i/>
          <w:iCs/>
          <w:sz w:val="21"/>
          <w:szCs w:val="21"/>
        </w:rPr>
        <w:t xml:space="preserve"> </w:t>
      </w:r>
      <w:r w:rsidR="002B00C8">
        <w:rPr>
          <w:rFonts w:ascii="Century Gothic" w:hAnsi="Century Gothic"/>
          <w:b/>
          <w:bCs/>
          <w:i/>
          <w:iCs/>
          <w:sz w:val="21"/>
          <w:szCs w:val="21"/>
        </w:rPr>
        <w:t>Mars</w:t>
      </w:r>
      <w:r w:rsidRPr="000F20E9">
        <w:rPr>
          <w:rFonts w:ascii="Century Gothic" w:hAnsi="Century Gothic"/>
          <w:b/>
          <w:bCs/>
          <w:i/>
          <w:iCs/>
          <w:sz w:val="21"/>
          <w:szCs w:val="21"/>
        </w:rPr>
        <w:t xml:space="preserve"> 202</w:t>
      </w:r>
      <w:r w:rsidR="002B00C8">
        <w:rPr>
          <w:rFonts w:ascii="Century Gothic" w:hAnsi="Century Gothic"/>
          <w:b/>
          <w:bCs/>
          <w:i/>
          <w:iCs/>
          <w:sz w:val="21"/>
          <w:szCs w:val="21"/>
        </w:rPr>
        <w:t>2</w:t>
      </w:r>
      <w:r w:rsidRPr="000F20E9">
        <w:rPr>
          <w:rFonts w:ascii="Century Gothic" w:hAnsi="Century Gothic"/>
          <w:sz w:val="22"/>
          <w:szCs w:val="22"/>
        </w:rPr>
        <w:t xml:space="preserve">. La </w:t>
      </w:r>
      <w:r w:rsidRPr="002B00C8">
        <w:rPr>
          <w:rFonts w:ascii="Century Gothic" w:hAnsi="Century Gothic"/>
          <w:b/>
          <w:bCs/>
          <w:sz w:val="22"/>
          <w:szCs w:val="22"/>
        </w:rPr>
        <w:t>51</w:t>
      </w:r>
      <w:r w:rsidRPr="002B00C8">
        <w:rPr>
          <w:rFonts w:ascii="Century Gothic" w:hAnsi="Century Gothic"/>
          <w:b/>
          <w:bCs/>
          <w:sz w:val="22"/>
          <w:szCs w:val="22"/>
          <w:vertAlign w:val="superscript"/>
        </w:rPr>
        <w:t>ème</w:t>
      </w:r>
      <w:r w:rsidRPr="002B00C8">
        <w:rPr>
          <w:rFonts w:ascii="Century Gothic" w:hAnsi="Century Gothic"/>
          <w:b/>
          <w:bCs/>
          <w:sz w:val="22"/>
          <w:szCs w:val="22"/>
        </w:rPr>
        <w:t xml:space="preserve"> édition du Festival National des Arts Populaires</w:t>
      </w:r>
      <w:r w:rsidRPr="000F20E9">
        <w:rPr>
          <w:rFonts w:ascii="Century Gothic" w:hAnsi="Century Gothic"/>
          <w:sz w:val="22"/>
          <w:szCs w:val="22"/>
        </w:rPr>
        <w:t xml:space="preserve"> aura lieu du </w:t>
      </w:r>
      <w:r w:rsidR="002B00C8" w:rsidRPr="002B00C8">
        <w:rPr>
          <w:rFonts w:ascii="Century Gothic" w:hAnsi="Century Gothic"/>
          <w:b/>
          <w:bCs/>
          <w:sz w:val="22"/>
          <w:szCs w:val="22"/>
        </w:rPr>
        <w:t>01</w:t>
      </w:r>
      <w:r w:rsidRPr="002B00C8">
        <w:rPr>
          <w:rFonts w:ascii="Century Gothic" w:hAnsi="Century Gothic"/>
          <w:b/>
          <w:bCs/>
          <w:sz w:val="22"/>
          <w:szCs w:val="22"/>
        </w:rPr>
        <w:t xml:space="preserve">au </w:t>
      </w:r>
      <w:r w:rsidR="002B00C8" w:rsidRPr="002B00C8">
        <w:rPr>
          <w:rFonts w:ascii="Century Gothic" w:hAnsi="Century Gothic"/>
          <w:b/>
          <w:bCs/>
          <w:sz w:val="22"/>
          <w:szCs w:val="22"/>
        </w:rPr>
        <w:t>05 Juillet</w:t>
      </w:r>
      <w:r w:rsidR="008C7BB8" w:rsidRPr="002B00C8">
        <w:rPr>
          <w:rFonts w:ascii="Century Gothic" w:hAnsi="Century Gothic"/>
          <w:b/>
          <w:bCs/>
          <w:sz w:val="22"/>
          <w:szCs w:val="22"/>
        </w:rPr>
        <w:t xml:space="preserve"> 202</w:t>
      </w:r>
      <w:r w:rsidR="002B00C8" w:rsidRPr="002B00C8">
        <w:rPr>
          <w:rFonts w:ascii="Century Gothic" w:hAnsi="Century Gothic"/>
          <w:b/>
          <w:bCs/>
          <w:sz w:val="22"/>
          <w:szCs w:val="22"/>
        </w:rPr>
        <w:t>2</w:t>
      </w:r>
      <w:r w:rsidRPr="000F20E9">
        <w:rPr>
          <w:rFonts w:ascii="Century Gothic" w:hAnsi="Century Gothic"/>
          <w:sz w:val="22"/>
          <w:szCs w:val="22"/>
        </w:rPr>
        <w:t>. Organisé</w:t>
      </w:r>
      <w:r w:rsidR="00E638B0" w:rsidRPr="000F20E9">
        <w:rPr>
          <w:rFonts w:ascii="Century Gothic" w:hAnsi="Century Gothic"/>
          <w:sz w:val="22"/>
          <w:szCs w:val="22"/>
        </w:rPr>
        <w:t>e</w:t>
      </w:r>
      <w:r w:rsidR="00A63C03" w:rsidRPr="000F20E9">
        <w:rPr>
          <w:rFonts w:ascii="Century Gothic" w:hAnsi="Century Gothic"/>
          <w:sz w:val="22"/>
          <w:szCs w:val="22"/>
        </w:rPr>
        <w:t xml:space="preserve"> par l’Association L</w:t>
      </w:r>
      <w:r w:rsidRPr="000F20E9">
        <w:rPr>
          <w:rFonts w:ascii="Century Gothic" w:hAnsi="Century Gothic"/>
          <w:sz w:val="22"/>
          <w:szCs w:val="22"/>
        </w:rPr>
        <w:t>e Grand Atlas</w:t>
      </w:r>
      <w:r w:rsidR="00A63C03" w:rsidRPr="000F20E9">
        <w:rPr>
          <w:rFonts w:ascii="Century Gothic" w:hAnsi="Century Gothic"/>
          <w:sz w:val="22"/>
          <w:szCs w:val="22"/>
        </w:rPr>
        <w:t xml:space="preserve"> en collaboration avec le Ministère </w:t>
      </w:r>
      <w:r w:rsidR="002B00C8" w:rsidRPr="000F20E9">
        <w:rPr>
          <w:rFonts w:ascii="Century Gothic" w:hAnsi="Century Gothic"/>
          <w:sz w:val="22"/>
          <w:szCs w:val="22"/>
        </w:rPr>
        <w:t xml:space="preserve">de la </w:t>
      </w:r>
      <w:proofErr w:type="spellStart"/>
      <w:proofErr w:type="gramStart"/>
      <w:r w:rsidR="002B00C8" w:rsidRPr="000F20E9">
        <w:rPr>
          <w:rFonts w:ascii="Century Gothic" w:hAnsi="Century Gothic"/>
          <w:sz w:val="22"/>
          <w:szCs w:val="22"/>
        </w:rPr>
        <w:t>Jeunesse</w:t>
      </w:r>
      <w:r w:rsidR="002B00C8">
        <w:rPr>
          <w:rFonts w:ascii="Century Gothic" w:hAnsi="Century Gothic"/>
          <w:sz w:val="22"/>
          <w:szCs w:val="22"/>
        </w:rPr>
        <w:t>,</w:t>
      </w:r>
      <w:r w:rsidR="00A63C03" w:rsidRPr="000F20E9">
        <w:rPr>
          <w:rFonts w:ascii="Century Gothic" w:hAnsi="Century Gothic"/>
          <w:sz w:val="22"/>
          <w:szCs w:val="22"/>
        </w:rPr>
        <w:t>de</w:t>
      </w:r>
      <w:proofErr w:type="spellEnd"/>
      <w:proofErr w:type="gramEnd"/>
      <w:r w:rsidR="00A63C03" w:rsidRPr="000F20E9">
        <w:rPr>
          <w:rFonts w:ascii="Century Gothic" w:hAnsi="Century Gothic"/>
          <w:sz w:val="22"/>
          <w:szCs w:val="22"/>
        </w:rPr>
        <w:t xml:space="preserve"> la </w:t>
      </w:r>
      <w:r w:rsidR="00D3435D" w:rsidRPr="000F20E9">
        <w:rPr>
          <w:rFonts w:ascii="Century Gothic" w:hAnsi="Century Gothic"/>
          <w:sz w:val="22"/>
          <w:szCs w:val="22"/>
        </w:rPr>
        <w:t>C</w:t>
      </w:r>
      <w:r w:rsidR="00A63C03" w:rsidRPr="000F20E9">
        <w:rPr>
          <w:rFonts w:ascii="Century Gothic" w:hAnsi="Century Gothic"/>
          <w:sz w:val="22"/>
          <w:szCs w:val="22"/>
        </w:rPr>
        <w:t>ulture et</w:t>
      </w:r>
      <w:r w:rsidR="002B00C8">
        <w:rPr>
          <w:rFonts w:ascii="Century Gothic" w:hAnsi="Century Gothic"/>
          <w:sz w:val="22"/>
          <w:szCs w:val="22"/>
        </w:rPr>
        <w:t xml:space="preserve"> de la Communication</w:t>
      </w:r>
      <w:r w:rsidRPr="000F20E9">
        <w:rPr>
          <w:rFonts w:ascii="Century Gothic" w:hAnsi="Century Gothic"/>
          <w:sz w:val="22"/>
          <w:szCs w:val="22"/>
        </w:rPr>
        <w:t xml:space="preserve">, cette annonce ravira les amoureux des Arts </w:t>
      </w:r>
      <w:r w:rsidR="00A63C03" w:rsidRPr="000F20E9">
        <w:rPr>
          <w:rFonts w:ascii="Century Gothic" w:hAnsi="Century Gothic"/>
          <w:sz w:val="22"/>
          <w:szCs w:val="22"/>
        </w:rPr>
        <w:t>P</w:t>
      </w:r>
      <w:r w:rsidRPr="000F20E9">
        <w:rPr>
          <w:rFonts w:ascii="Century Gothic" w:hAnsi="Century Gothic"/>
          <w:sz w:val="22"/>
          <w:szCs w:val="22"/>
        </w:rPr>
        <w:t>opulaires à travers le Maroc et à l’international</w:t>
      </w:r>
      <w:r w:rsidR="008C7BB8">
        <w:rPr>
          <w:rFonts w:ascii="Century Gothic" w:hAnsi="Century Gothic"/>
          <w:sz w:val="22"/>
          <w:szCs w:val="22"/>
        </w:rPr>
        <w:t>, après la crise sanitaire</w:t>
      </w:r>
      <w:r w:rsidR="00300DE8">
        <w:rPr>
          <w:rFonts w:ascii="Century Gothic" w:hAnsi="Century Gothic"/>
          <w:sz w:val="22"/>
          <w:szCs w:val="22"/>
        </w:rPr>
        <w:t xml:space="preserve"> du virus Covid-19,</w:t>
      </w:r>
      <w:r w:rsidR="008C7BB8">
        <w:rPr>
          <w:rFonts w:ascii="Century Gothic" w:hAnsi="Century Gothic"/>
          <w:sz w:val="22"/>
          <w:szCs w:val="22"/>
        </w:rPr>
        <w:t xml:space="preserve"> que le Maroc a connu. </w:t>
      </w:r>
    </w:p>
    <w:p w14:paraId="6CD77B7A" w14:textId="77777777" w:rsidR="00A42C97" w:rsidRPr="000F20E9" w:rsidRDefault="00A42C97" w:rsidP="000F20E9">
      <w:pPr>
        <w:jc w:val="both"/>
        <w:rPr>
          <w:rFonts w:ascii="Century Gothic" w:hAnsi="Century Gothic"/>
          <w:sz w:val="22"/>
          <w:szCs w:val="22"/>
        </w:rPr>
      </w:pPr>
    </w:p>
    <w:p w14:paraId="21A8F4E7" w14:textId="77777777" w:rsidR="008A324A" w:rsidRPr="000F20E9" w:rsidRDefault="008A324A" w:rsidP="000F20E9">
      <w:pPr>
        <w:jc w:val="both"/>
        <w:rPr>
          <w:rFonts w:ascii="Century Gothic" w:hAnsi="Century Gothic"/>
          <w:sz w:val="22"/>
          <w:szCs w:val="22"/>
        </w:rPr>
      </w:pPr>
      <w:r w:rsidRPr="000F20E9">
        <w:rPr>
          <w:rFonts w:ascii="Century Gothic" w:hAnsi="Century Gothic"/>
          <w:sz w:val="22"/>
          <w:szCs w:val="22"/>
        </w:rPr>
        <w:t>L</w:t>
      </w:r>
      <w:r w:rsidR="00A42C97" w:rsidRPr="000F20E9">
        <w:rPr>
          <w:rFonts w:ascii="Century Gothic" w:hAnsi="Century Gothic"/>
          <w:sz w:val="22"/>
          <w:szCs w:val="22"/>
        </w:rPr>
        <w:t>a 51</w:t>
      </w:r>
      <w:r w:rsidR="00A42C97" w:rsidRPr="000F20E9">
        <w:rPr>
          <w:rFonts w:ascii="Century Gothic" w:hAnsi="Century Gothic"/>
          <w:sz w:val="22"/>
          <w:szCs w:val="22"/>
          <w:vertAlign w:val="superscript"/>
        </w:rPr>
        <w:t>ème</w:t>
      </w:r>
      <w:r w:rsidR="00E638B0" w:rsidRPr="000F20E9">
        <w:rPr>
          <w:rFonts w:ascii="Century Gothic" w:hAnsi="Century Gothic"/>
          <w:sz w:val="22"/>
          <w:szCs w:val="22"/>
        </w:rPr>
        <w:t xml:space="preserve">édition du </w:t>
      </w:r>
      <w:r w:rsidR="00A42C97" w:rsidRPr="000F20E9">
        <w:rPr>
          <w:rFonts w:ascii="Century Gothic" w:hAnsi="Century Gothic"/>
          <w:sz w:val="22"/>
          <w:szCs w:val="22"/>
        </w:rPr>
        <w:t>Festival</w:t>
      </w:r>
      <w:r w:rsidRPr="000F20E9">
        <w:rPr>
          <w:rFonts w:ascii="Century Gothic" w:hAnsi="Century Gothic"/>
          <w:sz w:val="22"/>
          <w:szCs w:val="22"/>
        </w:rPr>
        <w:t xml:space="preserve"> National des Arts Populaires</w:t>
      </w:r>
      <w:r w:rsidR="00A63C03" w:rsidRPr="000F20E9">
        <w:rPr>
          <w:rFonts w:ascii="Century Gothic" w:hAnsi="Century Gothic"/>
          <w:sz w:val="22"/>
          <w:szCs w:val="22"/>
        </w:rPr>
        <w:t>,</w:t>
      </w:r>
      <w:r w:rsidR="00A42C97" w:rsidRPr="000F20E9">
        <w:rPr>
          <w:rFonts w:ascii="Century Gothic" w:hAnsi="Century Gothic"/>
          <w:sz w:val="22"/>
          <w:szCs w:val="22"/>
        </w:rPr>
        <w:t xml:space="preserve"> placé</w:t>
      </w:r>
      <w:r w:rsidR="00A63C03" w:rsidRPr="000F20E9">
        <w:rPr>
          <w:rFonts w:ascii="Century Gothic" w:hAnsi="Century Gothic"/>
          <w:sz w:val="22"/>
          <w:szCs w:val="22"/>
        </w:rPr>
        <w:t>e</w:t>
      </w:r>
      <w:r w:rsidR="00A42C97" w:rsidRPr="000F20E9">
        <w:rPr>
          <w:rFonts w:ascii="Century Gothic" w:hAnsi="Century Gothic"/>
          <w:sz w:val="22"/>
          <w:szCs w:val="22"/>
        </w:rPr>
        <w:t xml:space="preserve"> sous le thème « Chants et Rythmes éternels »,</w:t>
      </w:r>
      <w:r w:rsidRPr="000F20E9">
        <w:rPr>
          <w:rFonts w:ascii="Century Gothic" w:hAnsi="Century Gothic"/>
          <w:sz w:val="22"/>
          <w:szCs w:val="22"/>
        </w:rPr>
        <w:t xml:space="preserve"> célèbre depuis plus de 50 ans, les arts populaires à travers toutes les régions du Royaume, se positionnant comme étant une véritable action culturelle de préservation d</w:t>
      </w:r>
      <w:r w:rsidR="00E638B0" w:rsidRPr="000F20E9">
        <w:rPr>
          <w:rFonts w:ascii="Century Gothic" w:hAnsi="Century Gothic"/>
          <w:sz w:val="22"/>
          <w:szCs w:val="22"/>
        </w:rPr>
        <w:t>u</w:t>
      </w:r>
      <w:r w:rsidRPr="000F20E9">
        <w:rPr>
          <w:rFonts w:ascii="Century Gothic" w:hAnsi="Century Gothic"/>
          <w:sz w:val="22"/>
          <w:szCs w:val="22"/>
        </w:rPr>
        <w:t xml:space="preserve"> patrimoine marocain. </w:t>
      </w:r>
    </w:p>
    <w:p w14:paraId="69C805E0" w14:textId="77777777" w:rsidR="008A324A" w:rsidRPr="000F20E9" w:rsidRDefault="008A324A" w:rsidP="000F20E9">
      <w:pPr>
        <w:jc w:val="both"/>
        <w:rPr>
          <w:rFonts w:ascii="Century Gothic" w:hAnsi="Century Gothic"/>
        </w:rPr>
      </w:pPr>
    </w:p>
    <w:p w14:paraId="399658EA" w14:textId="77777777" w:rsidR="005D4C69" w:rsidRPr="000F20E9" w:rsidRDefault="00295CDD" w:rsidP="000F20E9">
      <w:pPr>
        <w:jc w:val="both"/>
        <w:rPr>
          <w:rFonts w:ascii="Century Gothic" w:hAnsi="Century Gothic"/>
          <w:sz w:val="22"/>
          <w:szCs w:val="22"/>
        </w:rPr>
      </w:pPr>
      <w:r w:rsidRPr="000F20E9">
        <w:rPr>
          <w:rFonts w:ascii="Century Gothic" w:hAnsi="Century Gothic"/>
          <w:sz w:val="22"/>
          <w:szCs w:val="22"/>
        </w:rPr>
        <w:t xml:space="preserve">Cet événement </w:t>
      </w:r>
      <w:r w:rsidR="00E638B0" w:rsidRPr="000F20E9">
        <w:rPr>
          <w:rFonts w:ascii="Century Gothic" w:hAnsi="Century Gothic"/>
          <w:sz w:val="22"/>
          <w:szCs w:val="22"/>
        </w:rPr>
        <w:t>emprunte</w:t>
      </w:r>
      <w:r w:rsidRPr="000F20E9">
        <w:rPr>
          <w:rFonts w:ascii="Century Gothic" w:hAnsi="Century Gothic"/>
          <w:sz w:val="22"/>
          <w:szCs w:val="22"/>
        </w:rPr>
        <w:t xml:space="preserve"> une forte conscience culturell</w:t>
      </w:r>
      <w:r w:rsidR="005D4C69" w:rsidRPr="000F20E9">
        <w:rPr>
          <w:rFonts w:ascii="Century Gothic" w:hAnsi="Century Gothic"/>
          <w:sz w:val="22"/>
          <w:szCs w:val="22"/>
        </w:rPr>
        <w:t xml:space="preserve">e. Au cœur du palais </w:t>
      </w:r>
      <w:proofErr w:type="spellStart"/>
      <w:r w:rsidR="00D3435D" w:rsidRPr="000F20E9">
        <w:rPr>
          <w:rFonts w:ascii="Century Gothic" w:hAnsi="Century Gothic"/>
          <w:sz w:val="22"/>
          <w:szCs w:val="22"/>
        </w:rPr>
        <w:t>Badiâ</w:t>
      </w:r>
      <w:proofErr w:type="spellEnd"/>
      <w:r w:rsidR="00A63C03" w:rsidRPr="000F20E9">
        <w:rPr>
          <w:rFonts w:ascii="Century Gothic" w:hAnsi="Century Gothic"/>
          <w:sz w:val="22"/>
          <w:szCs w:val="22"/>
        </w:rPr>
        <w:t>,</w:t>
      </w:r>
      <w:r w:rsidR="005D4C69" w:rsidRPr="000F20E9">
        <w:rPr>
          <w:rFonts w:ascii="Century Gothic" w:hAnsi="Century Gothic"/>
          <w:sz w:val="22"/>
          <w:szCs w:val="22"/>
        </w:rPr>
        <w:t xml:space="preserve"> monument </w:t>
      </w:r>
      <w:r w:rsidR="00D3435D" w:rsidRPr="000F20E9">
        <w:rPr>
          <w:rFonts w:ascii="Century Gothic" w:hAnsi="Century Gothic"/>
          <w:sz w:val="22"/>
          <w:szCs w:val="22"/>
        </w:rPr>
        <w:t>historique séculaire</w:t>
      </w:r>
      <w:r w:rsidR="005D4C69" w:rsidRPr="000F20E9">
        <w:rPr>
          <w:rFonts w:ascii="Century Gothic" w:hAnsi="Century Gothic"/>
          <w:sz w:val="22"/>
          <w:szCs w:val="22"/>
        </w:rPr>
        <w:t>, œuvre</w:t>
      </w:r>
      <w:r w:rsidR="00D3435D" w:rsidRPr="000F20E9">
        <w:rPr>
          <w:rFonts w:ascii="Century Gothic" w:hAnsi="Century Gothic"/>
          <w:sz w:val="22"/>
          <w:szCs w:val="22"/>
        </w:rPr>
        <w:t xml:space="preserve"> Saâdienne</w:t>
      </w:r>
      <w:r w:rsidR="005D4C69" w:rsidRPr="000F20E9">
        <w:rPr>
          <w:rFonts w:ascii="Century Gothic" w:hAnsi="Century Gothic"/>
          <w:sz w:val="22"/>
          <w:szCs w:val="22"/>
        </w:rPr>
        <w:t xml:space="preserve"> du 16</w:t>
      </w:r>
      <w:r w:rsidR="005D4C69" w:rsidRPr="000F20E9">
        <w:rPr>
          <w:rFonts w:ascii="Century Gothic" w:hAnsi="Century Gothic"/>
          <w:sz w:val="22"/>
          <w:szCs w:val="22"/>
          <w:vertAlign w:val="superscript"/>
        </w:rPr>
        <w:t>ème</w:t>
      </w:r>
      <w:r w:rsidR="005D4C69" w:rsidRPr="000F20E9">
        <w:rPr>
          <w:rFonts w:ascii="Century Gothic" w:hAnsi="Century Gothic"/>
          <w:sz w:val="22"/>
          <w:szCs w:val="22"/>
        </w:rPr>
        <w:t xml:space="preserve"> siècle, les arts populaires remettent le spectateur au fond d’une authentique </w:t>
      </w:r>
      <w:r w:rsidR="00D257BC" w:rsidRPr="000F20E9">
        <w:rPr>
          <w:rFonts w:ascii="Century Gothic" w:hAnsi="Century Gothic"/>
          <w:sz w:val="22"/>
          <w:szCs w:val="22"/>
        </w:rPr>
        <w:t xml:space="preserve">fusion artistique fraternelle </w:t>
      </w:r>
      <w:r w:rsidR="005D4C69" w:rsidRPr="000F20E9">
        <w:rPr>
          <w:rFonts w:ascii="Century Gothic" w:hAnsi="Century Gothic"/>
          <w:sz w:val="22"/>
          <w:szCs w:val="22"/>
        </w:rPr>
        <w:t xml:space="preserve">à travers les origines de tout à chacun. Il s’agit véritablement d’une rénovation en profondeur d’un patrimoine aux multiples facettes artistiques et </w:t>
      </w:r>
      <w:r w:rsidR="00A63C03" w:rsidRPr="000F20E9">
        <w:rPr>
          <w:rFonts w:ascii="Century Gothic" w:hAnsi="Century Gothic"/>
          <w:sz w:val="22"/>
          <w:szCs w:val="22"/>
        </w:rPr>
        <w:t xml:space="preserve">aux </w:t>
      </w:r>
      <w:r w:rsidR="005D4C69" w:rsidRPr="000F20E9">
        <w:rPr>
          <w:rFonts w:ascii="Century Gothic" w:hAnsi="Century Gothic"/>
          <w:sz w:val="22"/>
          <w:szCs w:val="22"/>
        </w:rPr>
        <w:t xml:space="preserve">dimensions sociales et spirituelles. </w:t>
      </w:r>
    </w:p>
    <w:p w14:paraId="57DDCA1F" w14:textId="77777777" w:rsidR="0050489B" w:rsidRPr="000F20E9" w:rsidRDefault="0050489B" w:rsidP="000F20E9">
      <w:pPr>
        <w:jc w:val="both"/>
        <w:rPr>
          <w:rFonts w:ascii="Century Gothic" w:hAnsi="Century Gothic"/>
        </w:rPr>
      </w:pPr>
    </w:p>
    <w:p w14:paraId="729FDB2E" w14:textId="5BAEB375" w:rsidR="00A12E26" w:rsidRPr="000F20E9" w:rsidRDefault="00E13378" w:rsidP="000F20E9">
      <w:pPr>
        <w:jc w:val="both"/>
        <w:rPr>
          <w:rFonts w:ascii="Century Gothic" w:hAnsi="Century Gothic"/>
          <w:sz w:val="22"/>
          <w:szCs w:val="22"/>
        </w:rPr>
      </w:pPr>
      <w:r w:rsidRPr="000F20E9">
        <w:rPr>
          <w:rFonts w:ascii="Century Gothic" w:hAnsi="Century Gothic"/>
          <w:sz w:val="22"/>
          <w:szCs w:val="22"/>
        </w:rPr>
        <w:t>Le F</w:t>
      </w:r>
      <w:r w:rsidR="00860D48">
        <w:rPr>
          <w:rFonts w:ascii="Century Gothic" w:hAnsi="Century Gothic"/>
          <w:sz w:val="22"/>
          <w:szCs w:val="22"/>
          <w:lang w:val="fr-CH"/>
        </w:rPr>
        <w:t>estival</w:t>
      </w:r>
      <w:r w:rsidR="00D257BC" w:rsidRPr="000F20E9">
        <w:rPr>
          <w:rFonts w:ascii="Century Gothic" w:hAnsi="Century Gothic"/>
          <w:sz w:val="22"/>
          <w:szCs w:val="22"/>
        </w:rPr>
        <w:t>, dénominateur</w:t>
      </w:r>
      <w:r w:rsidR="00A12E26" w:rsidRPr="000F20E9">
        <w:rPr>
          <w:rFonts w:ascii="Century Gothic" w:hAnsi="Century Gothic"/>
          <w:sz w:val="22"/>
          <w:szCs w:val="22"/>
        </w:rPr>
        <w:t xml:space="preserve"> commun</w:t>
      </w:r>
      <w:r w:rsidR="00F10760">
        <w:rPr>
          <w:rFonts w:ascii="Century Gothic" w:hAnsi="Century Gothic"/>
          <w:sz w:val="22"/>
          <w:szCs w:val="22"/>
        </w:rPr>
        <w:t xml:space="preserve"> </w:t>
      </w:r>
      <w:r w:rsidR="00A12E26" w:rsidRPr="000F20E9">
        <w:rPr>
          <w:rFonts w:ascii="Century Gothic" w:hAnsi="Century Gothic"/>
          <w:sz w:val="22"/>
          <w:szCs w:val="22"/>
        </w:rPr>
        <w:t>de ce riche héritage culturel et patrimonial, les confluences du gestuel et la noblesse du symbolisme s’y greffe à travers l’histoire de la ville et ses grands moment</w:t>
      </w:r>
      <w:r w:rsidR="009C5B8C" w:rsidRPr="000F20E9">
        <w:rPr>
          <w:rFonts w:ascii="Century Gothic" w:hAnsi="Century Gothic"/>
          <w:sz w:val="22"/>
          <w:szCs w:val="22"/>
        </w:rPr>
        <w:t>s</w:t>
      </w:r>
      <w:r w:rsidR="00A12E26" w:rsidRPr="000F20E9">
        <w:rPr>
          <w:rFonts w:ascii="Century Gothic" w:hAnsi="Century Gothic"/>
          <w:sz w:val="22"/>
          <w:szCs w:val="22"/>
        </w:rPr>
        <w:t xml:space="preserve"> festifs. </w:t>
      </w:r>
    </w:p>
    <w:p w14:paraId="79A85E55" w14:textId="77777777" w:rsidR="00A12E26" w:rsidRPr="000F20E9" w:rsidRDefault="00A12E26" w:rsidP="000F20E9">
      <w:pPr>
        <w:jc w:val="both"/>
        <w:rPr>
          <w:rFonts w:ascii="Century Gothic" w:hAnsi="Century Gothic"/>
          <w:sz w:val="22"/>
          <w:szCs w:val="22"/>
        </w:rPr>
      </w:pPr>
    </w:p>
    <w:p w14:paraId="4B37CF00" w14:textId="77777777" w:rsidR="00A12E26" w:rsidRPr="000F20E9" w:rsidRDefault="00A12E26" w:rsidP="000F20E9">
      <w:pPr>
        <w:jc w:val="both"/>
        <w:rPr>
          <w:rFonts w:ascii="Century Gothic" w:hAnsi="Century Gothic"/>
          <w:sz w:val="22"/>
          <w:szCs w:val="22"/>
        </w:rPr>
      </w:pPr>
      <w:r w:rsidRPr="000F20E9">
        <w:rPr>
          <w:rFonts w:ascii="Century Gothic" w:hAnsi="Century Gothic"/>
          <w:sz w:val="22"/>
          <w:szCs w:val="22"/>
        </w:rPr>
        <w:t xml:space="preserve">Le </w:t>
      </w:r>
      <w:r w:rsidR="00D257BC" w:rsidRPr="000F20E9">
        <w:rPr>
          <w:rFonts w:ascii="Century Gothic" w:hAnsi="Century Gothic"/>
          <w:sz w:val="22"/>
          <w:szCs w:val="22"/>
        </w:rPr>
        <w:t>F</w:t>
      </w:r>
      <w:r w:rsidRPr="000F20E9">
        <w:rPr>
          <w:rFonts w:ascii="Century Gothic" w:hAnsi="Century Gothic"/>
          <w:sz w:val="22"/>
          <w:szCs w:val="22"/>
        </w:rPr>
        <w:t>estival National des Arts Populaire</w:t>
      </w:r>
      <w:r w:rsidR="00D257BC" w:rsidRPr="000F20E9">
        <w:rPr>
          <w:rFonts w:ascii="Century Gothic" w:hAnsi="Century Gothic"/>
          <w:sz w:val="22"/>
          <w:szCs w:val="22"/>
        </w:rPr>
        <w:t>s</w:t>
      </w:r>
      <w:r w:rsidR="00E96030">
        <w:rPr>
          <w:rFonts w:ascii="Century Gothic" w:hAnsi="Century Gothic"/>
          <w:sz w:val="22"/>
          <w:szCs w:val="22"/>
        </w:rPr>
        <w:t xml:space="preserve"> a s</w:t>
      </w:r>
      <w:r w:rsidRPr="000F20E9">
        <w:rPr>
          <w:rFonts w:ascii="Century Gothic" w:hAnsi="Century Gothic"/>
          <w:sz w:val="22"/>
          <w:szCs w:val="22"/>
        </w:rPr>
        <w:t>u résister</w:t>
      </w:r>
      <w:r w:rsidR="0035064D" w:rsidRPr="000F20E9">
        <w:rPr>
          <w:rFonts w:ascii="Century Gothic" w:hAnsi="Century Gothic"/>
          <w:sz w:val="22"/>
          <w:szCs w:val="22"/>
        </w:rPr>
        <w:t xml:space="preserve"> à travers le temps</w:t>
      </w:r>
      <w:r w:rsidR="00E96030">
        <w:rPr>
          <w:rFonts w:ascii="Century Gothic" w:hAnsi="Century Gothic"/>
          <w:sz w:val="22"/>
          <w:szCs w:val="22"/>
        </w:rPr>
        <w:t xml:space="preserve"> </w:t>
      </w:r>
      <w:r w:rsidR="0035064D" w:rsidRPr="000F20E9">
        <w:rPr>
          <w:rFonts w:ascii="Century Gothic" w:hAnsi="Century Gothic"/>
          <w:sz w:val="22"/>
          <w:szCs w:val="22"/>
        </w:rPr>
        <w:t>grâce</w:t>
      </w:r>
      <w:r w:rsidRPr="000F20E9">
        <w:rPr>
          <w:rFonts w:ascii="Century Gothic" w:hAnsi="Century Gothic"/>
          <w:sz w:val="22"/>
          <w:szCs w:val="22"/>
        </w:rPr>
        <w:t xml:space="preserve"> à son impact </w:t>
      </w:r>
      <w:r w:rsidR="0035064D" w:rsidRPr="000F20E9">
        <w:rPr>
          <w:rFonts w:ascii="Century Gothic" w:hAnsi="Century Gothic"/>
          <w:sz w:val="22"/>
          <w:szCs w:val="22"/>
        </w:rPr>
        <w:t xml:space="preserve">émotionnel qui embrasse l’âme marocaine. </w:t>
      </w:r>
      <w:r w:rsidR="00E96030">
        <w:rPr>
          <w:rFonts w:ascii="Century Gothic" w:hAnsi="Century Gothic"/>
          <w:sz w:val="22"/>
          <w:szCs w:val="22"/>
        </w:rPr>
        <w:t>Avec c</w:t>
      </w:r>
      <w:r w:rsidR="00E15D7F">
        <w:rPr>
          <w:rFonts w:ascii="Century Gothic" w:hAnsi="Century Gothic"/>
          <w:sz w:val="22"/>
          <w:szCs w:val="22"/>
        </w:rPr>
        <w:t>es t</w:t>
      </w:r>
      <w:r w:rsidR="0035064D" w:rsidRPr="000F20E9">
        <w:rPr>
          <w:rFonts w:ascii="Century Gothic" w:hAnsi="Century Gothic"/>
          <w:sz w:val="22"/>
          <w:szCs w:val="22"/>
        </w:rPr>
        <w:t>onalité</w:t>
      </w:r>
      <w:r w:rsidR="00D257BC" w:rsidRPr="000F20E9">
        <w:rPr>
          <w:rFonts w:ascii="Century Gothic" w:hAnsi="Century Gothic"/>
          <w:sz w:val="22"/>
          <w:szCs w:val="22"/>
        </w:rPr>
        <w:t>s</w:t>
      </w:r>
      <w:r w:rsidR="0035064D" w:rsidRPr="000F20E9">
        <w:rPr>
          <w:rFonts w:ascii="Century Gothic" w:hAnsi="Century Gothic"/>
          <w:sz w:val="22"/>
          <w:szCs w:val="22"/>
        </w:rPr>
        <w:t xml:space="preserve"> et couleur</w:t>
      </w:r>
      <w:r w:rsidR="00D257BC" w:rsidRPr="000F20E9">
        <w:rPr>
          <w:rFonts w:ascii="Century Gothic" w:hAnsi="Century Gothic"/>
          <w:sz w:val="22"/>
          <w:szCs w:val="22"/>
        </w:rPr>
        <w:t>s</w:t>
      </w:r>
      <w:r w:rsidR="0035064D" w:rsidRPr="000F20E9">
        <w:rPr>
          <w:rFonts w:ascii="Century Gothic" w:hAnsi="Century Gothic"/>
          <w:sz w:val="22"/>
          <w:szCs w:val="22"/>
        </w:rPr>
        <w:t xml:space="preserve"> chatoyantes, il a marqué et marquera le cycle vital de l’histoire grandiose du Royaume. Tout un héritage sous le créneau de l’originalité et la diversité. </w:t>
      </w:r>
    </w:p>
    <w:p w14:paraId="370D1109" w14:textId="77777777" w:rsidR="0035064D" w:rsidRPr="000F20E9" w:rsidRDefault="0035064D" w:rsidP="000F20E9">
      <w:pPr>
        <w:jc w:val="both"/>
        <w:rPr>
          <w:rFonts w:ascii="Century Gothic" w:hAnsi="Century Gothic"/>
          <w:sz w:val="22"/>
          <w:szCs w:val="22"/>
        </w:rPr>
      </w:pPr>
    </w:p>
    <w:p w14:paraId="0B535E8A" w14:textId="77777777" w:rsidR="0035064D" w:rsidRPr="000F20E9" w:rsidRDefault="0035064D" w:rsidP="000F20E9">
      <w:pPr>
        <w:jc w:val="both"/>
        <w:rPr>
          <w:rFonts w:ascii="Century Gothic" w:hAnsi="Century Gothic"/>
          <w:sz w:val="22"/>
          <w:szCs w:val="22"/>
        </w:rPr>
      </w:pPr>
      <w:r w:rsidRPr="000F20E9">
        <w:rPr>
          <w:rFonts w:ascii="Century Gothic" w:hAnsi="Century Gothic"/>
          <w:sz w:val="22"/>
          <w:szCs w:val="22"/>
        </w:rPr>
        <w:t>Organiser cette 51</w:t>
      </w:r>
      <w:r w:rsidRPr="000F20E9">
        <w:rPr>
          <w:rFonts w:ascii="Century Gothic" w:hAnsi="Century Gothic"/>
          <w:sz w:val="22"/>
          <w:szCs w:val="22"/>
          <w:vertAlign w:val="superscript"/>
        </w:rPr>
        <w:t>ème</w:t>
      </w:r>
      <w:r w:rsidRPr="000F20E9">
        <w:rPr>
          <w:rFonts w:ascii="Century Gothic" w:hAnsi="Century Gothic"/>
          <w:sz w:val="22"/>
          <w:szCs w:val="22"/>
        </w:rPr>
        <w:t xml:space="preserve"> édition du Festival National des Arts Popula</w:t>
      </w:r>
      <w:r w:rsidR="00E15D7F">
        <w:rPr>
          <w:rFonts w:ascii="Century Gothic" w:hAnsi="Century Gothic"/>
          <w:sz w:val="22"/>
          <w:szCs w:val="22"/>
        </w:rPr>
        <w:t xml:space="preserve">ires après la crise sanitaire de </w:t>
      </w:r>
      <w:proofErr w:type="gramStart"/>
      <w:r w:rsidR="00E15D7F">
        <w:rPr>
          <w:rFonts w:ascii="Century Gothic" w:hAnsi="Century Gothic"/>
          <w:sz w:val="22"/>
          <w:szCs w:val="22"/>
        </w:rPr>
        <w:t xml:space="preserve">la </w:t>
      </w:r>
      <w:r w:rsidRPr="000F20E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0F20E9">
        <w:rPr>
          <w:rFonts w:ascii="Century Gothic" w:hAnsi="Century Gothic"/>
          <w:sz w:val="22"/>
          <w:szCs w:val="22"/>
        </w:rPr>
        <w:t>Covid</w:t>
      </w:r>
      <w:proofErr w:type="spellEnd"/>
      <w:proofErr w:type="gramEnd"/>
      <w:r w:rsidR="0000584F">
        <w:rPr>
          <w:rFonts w:ascii="Century Gothic" w:hAnsi="Century Gothic"/>
          <w:sz w:val="22"/>
          <w:szCs w:val="22"/>
        </w:rPr>
        <w:t xml:space="preserve"> </w:t>
      </w:r>
      <w:r w:rsidR="00E15D7F">
        <w:rPr>
          <w:rFonts w:ascii="Century Gothic" w:hAnsi="Century Gothic"/>
          <w:sz w:val="22"/>
          <w:szCs w:val="22"/>
        </w:rPr>
        <w:t>-</w:t>
      </w:r>
      <w:r w:rsidRPr="000F20E9">
        <w:rPr>
          <w:rFonts w:ascii="Century Gothic" w:hAnsi="Century Gothic"/>
          <w:sz w:val="22"/>
          <w:szCs w:val="22"/>
        </w:rPr>
        <w:t xml:space="preserve">19 est plus </w:t>
      </w:r>
      <w:r w:rsidR="00E638B0" w:rsidRPr="000F20E9">
        <w:rPr>
          <w:rFonts w:ascii="Century Gothic" w:hAnsi="Century Gothic"/>
          <w:sz w:val="22"/>
          <w:szCs w:val="22"/>
        </w:rPr>
        <w:t>qu</w:t>
      </w:r>
      <w:r w:rsidRPr="000F20E9">
        <w:rPr>
          <w:rFonts w:ascii="Century Gothic" w:hAnsi="Century Gothic"/>
          <w:sz w:val="22"/>
          <w:szCs w:val="22"/>
        </w:rPr>
        <w:t>’une promotion de la cité ocre</w:t>
      </w:r>
      <w:r w:rsidR="00A63C03" w:rsidRPr="000F20E9">
        <w:rPr>
          <w:rFonts w:ascii="Century Gothic" w:hAnsi="Century Gothic"/>
          <w:sz w:val="22"/>
          <w:szCs w:val="22"/>
        </w:rPr>
        <w:t xml:space="preserve"> et du patrimoine culturel national</w:t>
      </w:r>
      <w:r w:rsidRPr="000F20E9">
        <w:rPr>
          <w:rFonts w:ascii="Century Gothic" w:hAnsi="Century Gothic"/>
          <w:sz w:val="22"/>
          <w:szCs w:val="22"/>
        </w:rPr>
        <w:t xml:space="preserve">. C’est un véritable défi du temps </w:t>
      </w:r>
      <w:r w:rsidR="00E638B0" w:rsidRPr="000F20E9">
        <w:rPr>
          <w:rFonts w:ascii="Century Gothic" w:hAnsi="Century Gothic"/>
          <w:sz w:val="22"/>
          <w:szCs w:val="22"/>
        </w:rPr>
        <w:t xml:space="preserve">par </w:t>
      </w:r>
      <w:r w:rsidRPr="000F20E9">
        <w:rPr>
          <w:rFonts w:ascii="Century Gothic" w:hAnsi="Century Gothic"/>
          <w:sz w:val="22"/>
          <w:szCs w:val="22"/>
        </w:rPr>
        <w:t>l’authenticité des arts ancestraux qui demeurent encore plus vivant</w:t>
      </w:r>
      <w:r w:rsidR="00E638B0" w:rsidRPr="000F20E9">
        <w:rPr>
          <w:rFonts w:ascii="Century Gothic" w:hAnsi="Century Gothic"/>
          <w:sz w:val="22"/>
          <w:szCs w:val="22"/>
        </w:rPr>
        <w:t>s</w:t>
      </w:r>
      <w:r w:rsidRPr="000F20E9">
        <w:rPr>
          <w:rFonts w:ascii="Century Gothic" w:hAnsi="Century Gothic"/>
          <w:sz w:val="22"/>
          <w:szCs w:val="22"/>
        </w:rPr>
        <w:t xml:space="preserve"> au fil des années. </w:t>
      </w:r>
    </w:p>
    <w:p w14:paraId="185E8690" w14:textId="77777777" w:rsidR="00E638B0" w:rsidRPr="000F20E9" w:rsidRDefault="00E638B0" w:rsidP="000F20E9">
      <w:pPr>
        <w:jc w:val="both"/>
        <w:rPr>
          <w:rFonts w:ascii="Century Gothic" w:hAnsi="Century Gothic"/>
          <w:b/>
          <w:bCs/>
          <w:i/>
          <w:iCs/>
          <w:sz w:val="22"/>
          <w:szCs w:val="22"/>
        </w:rPr>
      </w:pPr>
    </w:p>
    <w:p w14:paraId="7D5CFF27" w14:textId="77777777" w:rsidR="00C452C5" w:rsidRPr="000F20E9" w:rsidRDefault="0035064D" w:rsidP="000F20E9">
      <w:pPr>
        <w:jc w:val="both"/>
        <w:rPr>
          <w:rFonts w:ascii="Century Gothic" w:hAnsi="Century Gothic"/>
          <w:b/>
          <w:bCs/>
          <w:i/>
          <w:iCs/>
          <w:sz w:val="22"/>
          <w:szCs w:val="22"/>
        </w:rPr>
      </w:pPr>
      <w:r w:rsidRPr="000F20E9">
        <w:rPr>
          <w:rFonts w:ascii="Century Gothic" w:hAnsi="Century Gothic"/>
          <w:b/>
          <w:bCs/>
          <w:i/>
          <w:iCs/>
          <w:sz w:val="22"/>
          <w:szCs w:val="22"/>
        </w:rPr>
        <w:t xml:space="preserve">Bon festival ! </w:t>
      </w:r>
    </w:p>
    <w:p w14:paraId="73B567E3" w14:textId="77777777" w:rsidR="00BE6D32" w:rsidRPr="000F20E9" w:rsidRDefault="00BE6D32" w:rsidP="000F20E9">
      <w:pPr>
        <w:jc w:val="both"/>
        <w:rPr>
          <w:rFonts w:ascii="Century Gothic" w:hAnsi="Century Gothic"/>
          <w:sz w:val="22"/>
          <w:szCs w:val="22"/>
        </w:rPr>
      </w:pPr>
    </w:p>
    <w:p w14:paraId="115F5EE3" w14:textId="77777777" w:rsidR="000F20E9" w:rsidRPr="000F20E9" w:rsidRDefault="000F20E9" w:rsidP="000F20E9">
      <w:pPr>
        <w:jc w:val="both"/>
        <w:rPr>
          <w:rFonts w:ascii="Century Gothic" w:hAnsi="Century Gothic"/>
          <w:sz w:val="22"/>
          <w:szCs w:val="22"/>
        </w:rPr>
      </w:pPr>
      <w:r w:rsidRPr="000F20E9">
        <w:rPr>
          <w:rFonts w:ascii="Century Gothic" w:hAnsi="Century Gothic"/>
          <w:sz w:val="22"/>
          <w:szCs w:val="22"/>
        </w:rPr>
        <w:t>Contact presse :</w:t>
      </w:r>
    </w:p>
    <w:p w14:paraId="12C7E1D7" w14:textId="77777777" w:rsidR="000F20E9" w:rsidRPr="000F20E9" w:rsidRDefault="000F20E9" w:rsidP="000F20E9">
      <w:pPr>
        <w:jc w:val="both"/>
        <w:rPr>
          <w:rFonts w:ascii="Century Gothic" w:hAnsi="Century Gothic"/>
          <w:b/>
          <w:bCs/>
          <w:sz w:val="22"/>
          <w:szCs w:val="22"/>
        </w:rPr>
      </w:pPr>
      <w:r w:rsidRPr="000F20E9">
        <w:rPr>
          <w:rFonts w:ascii="Century Gothic" w:hAnsi="Century Gothic"/>
          <w:b/>
          <w:bCs/>
          <w:sz w:val="22"/>
          <w:szCs w:val="22"/>
        </w:rPr>
        <w:t>Salma TAZI</w:t>
      </w:r>
    </w:p>
    <w:p w14:paraId="192FB180" w14:textId="77777777" w:rsidR="000F20E9" w:rsidRPr="000F20E9" w:rsidRDefault="000F20E9" w:rsidP="000F20E9">
      <w:pPr>
        <w:jc w:val="both"/>
        <w:rPr>
          <w:rFonts w:ascii="Century Gothic" w:hAnsi="Century Gothic"/>
          <w:sz w:val="22"/>
          <w:szCs w:val="22"/>
        </w:rPr>
      </w:pPr>
      <w:r w:rsidRPr="000F20E9">
        <w:rPr>
          <w:rFonts w:ascii="Century Gothic" w:hAnsi="Century Gothic"/>
          <w:sz w:val="22"/>
          <w:szCs w:val="22"/>
        </w:rPr>
        <w:t>Mobile : 07 77 68 13 03</w:t>
      </w:r>
    </w:p>
    <w:p w14:paraId="55B93E69" w14:textId="57872558" w:rsidR="000F20E9" w:rsidRPr="000F20E9" w:rsidRDefault="000F20E9" w:rsidP="000F20E9">
      <w:pPr>
        <w:jc w:val="both"/>
        <w:rPr>
          <w:rFonts w:ascii="Century Gothic" w:hAnsi="Century Gothic"/>
          <w:sz w:val="22"/>
          <w:szCs w:val="22"/>
        </w:rPr>
      </w:pPr>
      <w:r w:rsidRPr="000F20E9">
        <w:rPr>
          <w:rFonts w:ascii="Century Gothic" w:hAnsi="Century Gothic"/>
          <w:sz w:val="22"/>
          <w:szCs w:val="22"/>
        </w:rPr>
        <w:t xml:space="preserve">Email : </w:t>
      </w:r>
      <w:hyperlink r:id="rId5" w:history="1">
        <w:r w:rsidR="004819F1" w:rsidRPr="000612A8">
          <w:rPr>
            <w:rStyle w:val="Lienhypertexte"/>
            <w:rFonts w:ascii="Century Gothic" w:hAnsi="Century Gothic"/>
            <w:sz w:val="22"/>
            <w:szCs w:val="22"/>
          </w:rPr>
          <w:t>whynotconsult.rp@gmail.com</w:t>
        </w:r>
      </w:hyperlink>
    </w:p>
    <w:p w14:paraId="3E9C23DA" w14:textId="77777777" w:rsidR="000F20E9" w:rsidRPr="000F20E9" w:rsidRDefault="000F20E9" w:rsidP="000F20E9">
      <w:pPr>
        <w:jc w:val="both"/>
        <w:rPr>
          <w:rFonts w:ascii="Century Gothic" w:hAnsi="Century Gothic"/>
          <w:sz w:val="22"/>
          <w:szCs w:val="22"/>
        </w:rPr>
      </w:pPr>
    </w:p>
    <w:p w14:paraId="071836A5" w14:textId="77777777" w:rsidR="00044111" w:rsidRPr="000F20E9" w:rsidRDefault="004330AA" w:rsidP="000F20E9">
      <w:pPr>
        <w:jc w:val="both"/>
        <w:rPr>
          <w:rFonts w:ascii="Century Gothic" w:hAnsi="Century Gothic"/>
          <w:sz w:val="22"/>
          <w:szCs w:val="22"/>
        </w:rPr>
      </w:pPr>
    </w:p>
    <w:sectPr w:rsidR="00044111" w:rsidRPr="000F20E9" w:rsidSect="00E13378">
      <w:pgSz w:w="11900" w:h="16840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E3B"/>
    <w:rsid w:val="00003945"/>
    <w:rsid w:val="0000584F"/>
    <w:rsid w:val="00045F09"/>
    <w:rsid w:val="00095845"/>
    <w:rsid w:val="000F20E9"/>
    <w:rsid w:val="00133606"/>
    <w:rsid w:val="00216125"/>
    <w:rsid w:val="00295CDD"/>
    <w:rsid w:val="002B00C8"/>
    <w:rsid w:val="00300DE8"/>
    <w:rsid w:val="0035064D"/>
    <w:rsid w:val="004330AA"/>
    <w:rsid w:val="00456D22"/>
    <w:rsid w:val="004819F1"/>
    <w:rsid w:val="0050489B"/>
    <w:rsid w:val="0054171E"/>
    <w:rsid w:val="005916C7"/>
    <w:rsid w:val="005D4C69"/>
    <w:rsid w:val="0061776D"/>
    <w:rsid w:val="0068188B"/>
    <w:rsid w:val="006F1037"/>
    <w:rsid w:val="008269AF"/>
    <w:rsid w:val="00860D48"/>
    <w:rsid w:val="008A324A"/>
    <w:rsid w:val="008C7BB8"/>
    <w:rsid w:val="008F1CF9"/>
    <w:rsid w:val="00907AB3"/>
    <w:rsid w:val="009C5B8C"/>
    <w:rsid w:val="009D6E3B"/>
    <w:rsid w:val="009E7D41"/>
    <w:rsid w:val="00A12E26"/>
    <w:rsid w:val="00A242FF"/>
    <w:rsid w:val="00A305F6"/>
    <w:rsid w:val="00A36971"/>
    <w:rsid w:val="00A42C97"/>
    <w:rsid w:val="00A63C03"/>
    <w:rsid w:val="00AB08F0"/>
    <w:rsid w:val="00AD6293"/>
    <w:rsid w:val="00BE6D32"/>
    <w:rsid w:val="00C452C5"/>
    <w:rsid w:val="00D02635"/>
    <w:rsid w:val="00D257BC"/>
    <w:rsid w:val="00D3435D"/>
    <w:rsid w:val="00D70AFC"/>
    <w:rsid w:val="00DB6059"/>
    <w:rsid w:val="00E13378"/>
    <w:rsid w:val="00E15D7F"/>
    <w:rsid w:val="00E638B0"/>
    <w:rsid w:val="00E96030"/>
    <w:rsid w:val="00F10760"/>
    <w:rsid w:val="00F14191"/>
    <w:rsid w:val="00F67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8CD0"/>
  <w15:docId w15:val="{CBD75F28-F504-D84D-9B5C-60CCDB52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5064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35064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67A14"/>
    <w:rPr>
      <w:color w:val="954F72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0F20E9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481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hynotconsult.rp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6</cp:revision>
  <cp:lastPrinted>2022-03-11T09:35:00Z</cp:lastPrinted>
  <dcterms:created xsi:type="dcterms:W3CDTF">2022-03-11T09:51:00Z</dcterms:created>
  <dcterms:modified xsi:type="dcterms:W3CDTF">2022-03-13T18:34:00Z</dcterms:modified>
</cp:coreProperties>
</file>