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727D" w14:textId="006736B7" w:rsidR="00AF035D" w:rsidRPr="003B396E" w:rsidRDefault="00AF035D" w:rsidP="003B396E">
      <w:pPr>
        <w:jc w:val="center"/>
        <w:rPr>
          <w:b/>
          <w:bCs/>
          <w:sz w:val="28"/>
          <w:szCs w:val="28"/>
        </w:rPr>
      </w:pPr>
      <w:r w:rsidRPr="003B396E">
        <w:rPr>
          <w:b/>
          <w:bCs/>
          <w:sz w:val="28"/>
          <w:szCs w:val="28"/>
        </w:rPr>
        <w:t>L’eau est au rendez-vous à la 11</w:t>
      </w:r>
      <w:r w:rsidRPr="003B396E">
        <w:rPr>
          <w:b/>
          <w:bCs/>
          <w:sz w:val="28"/>
          <w:szCs w:val="28"/>
          <w:vertAlign w:val="superscript"/>
        </w:rPr>
        <w:t>ème</w:t>
      </w:r>
      <w:r w:rsidRPr="003B396E">
        <w:rPr>
          <w:b/>
          <w:bCs/>
          <w:sz w:val="28"/>
          <w:szCs w:val="28"/>
        </w:rPr>
        <w:t xml:space="preserve"> édition des portes ouvertes RADEEMA</w:t>
      </w:r>
    </w:p>
    <w:p w14:paraId="12AABFD5" w14:textId="77777777" w:rsidR="00A90A56" w:rsidRDefault="00A90A56" w:rsidP="00A90A56"/>
    <w:p w14:paraId="10690B04" w14:textId="77777777" w:rsidR="00AF035D" w:rsidRPr="003B396E" w:rsidRDefault="00AF035D">
      <w:pPr>
        <w:pBdr>
          <w:bottom w:val="single" w:sz="6" w:space="1" w:color="auto"/>
        </w:pBdr>
        <w:rPr>
          <w:b/>
          <w:bCs/>
        </w:rPr>
      </w:pPr>
      <w:r w:rsidRPr="003B396E">
        <w:rPr>
          <w:b/>
          <w:bCs/>
        </w:rPr>
        <w:t>Marrakech, Lundi 28 Mars 2022</w:t>
      </w:r>
    </w:p>
    <w:p w14:paraId="28D8579F" w14:textId="390DCA24" w:rsidR="00AF035D" w:rsidRDefault="00AF035D" w:rsidP="003B183F">
      <w:pPr>
        <w:jc w:val="both"/>
      </w:pPr>
      <w:r>
        <w:t>RADEEMA (Régie Autonome de Distribution d’Eau et d’Electricité de Marrakech), en partenariat avec l’Agence du Bassin Hydraulique du Tensift, la Direction Régionale de l’Office National de l’</w:t>
      </w:r>
      <w:proofErr w:type="spellStart"/>
      <w:r w:rsidR="003B396E">
        <w:t>Electricité</w:t>
      </w:r>
      <w:proofErr w:type="spellEnd"/>
      <w:r>
        <w:t xml:space="preserve"> et d’Eau Potable (Branche Eau) ainsi que la Direction Régionale de l’Environnement, se donnent rendez-vous, du 28 au 31 Mars 2022, à la 11</w:t>
      </w:r>
      <w:r w:rsidRPr="003B183F">
        <w:t>ème</w:t>
      </w:r>
      <w:r>
        <w:t xml:space="preserve"> édition des JPO RADEEMA</w:t>
      </w:r>
      <w:r w:rsidR="00937910">
        <w:t>, sous le thème « Ensemble pour l’économie d’eau ».</w:t>
      </w:r>
    </w:p>
    <w:p w14:paraId="0EA626F6" w14:textId="77777777" w:rsidR="00937910" w:rsidRDefault="00533733" w:rsidP="003B183F">
      <w:pPr>
        <w:jc w:val="both"/>
      </w:pPr>
      <w:r>
        <w:t>Professionnels, universitaires, élus et associations de Marrakech sont attendus le lundi 28 Mars à partir de 11 heures à la place 16 Novembre pour une découverte des efforts déployés, au quotidien, par la RADEEMA et les opérateurs et intervenants locaux du secteur de l’eau en vue de pérenniser l’alimentation en eau potable de la cité ocre ainsi que la sauvegarde de la ressource hydrique qui se fait de plus en plus rare.</w:t>
      </w:r>
    </w:p>
    <w:p w14:paraId="173167B0" w14:textId="5F261C41" w:rsidR="00533733" w:rsidRDefault="00533733" w:rsidP="003B183F">
      <w:pPr>
        <w:jc w:val="both"/>
      </w:pPr>
      <w:r>
        <w:t>Les JPO RADEEMA 2022 présentent éga</w:t>
      </w:r>
      <w:r w:rsidR="001C51D1">
        <w:t>lement une occasion de</w:t>
      </w:r>
      <w:r w:rsidR="003B396E">
        <w:t xml:space="preserve"> </w:t>
      </w:r>
      <w:proofErr w:type="spellStart"/>
      <w:r w:rsidR="001C51D1">
        <w:t>partage</w:t>
      </w:r>
      <w:proofErr w:type="spellEnd"/>
      <w:r w:rsidR="001C51D1">
        <w:t xml:space="preserve"> quant </w:t>
      </w:r>
      <w:r w:rsidR="0090030C">
        <w:t xml:space="preserve">aux enjeux </w:t>
      </w:r>
      <w:proofErr w:type="gramStart"/>
      <w:r w:rsidR="0090030C">
        <w:t xml:space="preserve">et </w:t>
      </w:r>
      <w:r w:rsidR="001C51D1">
        <w:t xml:space="preserve"> horizons</w:t>
      </w:r>
      <w:proofErr w:type="gramEnd"/>
      <w:r w:rsidR="001C51D1">
        <w:t xml:space="preserve"> de la bonne gouvernance du secteur de l’</w:t>
      </w:r>
      <w:r w:rsidR="0090030C">
        <w:t>eau au niveau r</w:t>
      </w:r>
      <w:r w:rsidR="001C51D1">
        <w:t>égion</w:t>
      </w:r>
      <w:r w:rsidR="0090030C">
        <w:t>al</w:t>
      </w:r>
      <w:r w:rsidR="001C51D1">
        <w:t xml:space="preserve">, en exposant les travaux de la commission tripartite RADEEMA/ABHT/ONEE Branche Eau </w:t>
      </w:r>
      <w:r w:rsidR="0090030C">
        <w:t>en vue de répondre aux exigences de l’ensemble des parties prenante</w:t>
      </w:r>
      <w:r w:rsidR="009726B4">
        <w:t>s</w:t>
      </w:r>
      <w:r w:rsidR="0090030C">
        <w:t xml:space="preserve"> et d’atteindre ainsi les objectifs attendus en terme de rationalisation de la consommation de cette ressource.</w:t>
      </w:r>
    </w:p>
    <w:p w14:paraId="5D6386E1" w14:textId="77777777" w:rsidR="0090030C" w:rsidRDefault="0090030C" w:rsidP="003B183F">
      <w:pPr>
        <w:jc w:val="both"/>
      </w:pPr>
      <w:r>
        <w:t xml:space="preserve">Par </w:t>
      </w:r>
      <w:r w:rsidR="00103B77">
        <w:t xml:space="preserve">ailleurs, </w:t>
      </w:r>
      <w:r>
        <w:t xml:space="preserve">RADEEMA et ses partenaires misent sur la sensibilisation du jeune public en mettant à sa disposition des utiles ludiques d’apprentissage favorisant une éducation citoyenne à l’Eau. Au menu </w:t>
      </w:r>
      <w:r w:rsidR="00671F21">
        <w:t xml:space="preserve">de ce programme, </w:t>
      </w:r>
      <w:r>
        <w:t xml:space="preserve">des projections et exposés thématiques visant </w:t>
      </w:r>
      <w:r w:rsidR="00671F21">
        <w:t>une implication</w:t>
      </w:r>
      <w:r>
        <w:t xml:space="preserve"> précoce </w:t>
      </w:r>
      <w:r w:rsidR="00671F21">
        <w:t>face à la situation hydrique au niveau de la Région et qui nécessite, davantage, de prise de conscience collective pour une pérennisation durable.</w:t>
      </w:r>
      <w:r>
        <w:t xml:space="preserve"> </w:t>
      </w:r>
    </w:p>
    <w:p w14:paraId="4E3A4B91" w14:textId="77777777" w:rsidR="00671F21" w:rsidRDefault="00671F21">
      <w:pPr>
        <w:pBdr>
          <w:bottom w:val="single" w:sz="6" w:space="1" w:color="auto"/>
        </w:pBdr>
      </w:pPr>
    </w:p>
    <w:p w14:paraId="2D71CDBF" w14:textId="77777777" w:rsidR="00671F21" w:rsidRPr="009715E1" w:rsidRDefault="00103B77" w:rsidP="00671F21">
      <w:pPr>
        <w:jc w:val="both"/>
        <w:rPr>
          <w:b/>
          <w:sz w:val="24"/>
        </w:rPr>
      </w:pPr>
      <w:r>
        <w:rPr>
          <w:b/>
          <w:sz w:val="24"/>
        </w:rPr>
        <w:t>RADE</w:t>
      </w:r>
      <w:r w:rsidR="009726B4">
        <w:rPr>
          <w:b/>
          <w:sz w:val="24"/>
        </w:rPr>
        <w:t>E</w:t>
      </w:r>
      <w:r>
        <w:rPr>
          <w:b/>
          <w:sz w:val="24"/>
        </w:rPr>
        <w:t>MA, une parfaite adhésion au</w:t>
      </w:r>
      <w:r w:rsidR="00671F21" w:rsidRPr="009715E1">
        <w:rPr>
          <w:b/>
          <w:sz w:val="24"/>
        </w:rPr>
        <w:t xml:space="preserve"> plan prioritaire d’eau </w:t>
      </w:r>
    </w:p>
    <w:p w14:paraId="01EEEA96" w14:textId="77777777" w:rsidR="00671F21" w:rsidRDefault="00671F21" w:rsidP="00671F21">
      <w:pPr>
        <w:jc w:val="both"/>
      </w:pPr>
      <w:r>
        <w:t xml:space="preserve">Les efforts de la Régie de Marrakech s’inscrivent en parfaite harmonie avec le plan prioritaire d’approvisionnement en eau potable et d’irrigation 2020-2027 et le Plan National de l’eau qui trace la feuille de route sur 30 ans pour la période 2020-2050. </w:t>
      </w:r>
    </w:p>
    <w:p w14:paraId="45AA39EF" w14:textId="77777777" w:rsidR="00671F21" w:rsidRDefault="00671F21" w:rsidP="00671F21">
      <w:pPr>
        <w:jc w:val="both"/>
      </w:pPr>
      <w:r>
        <w:t>A ce titre</w:t>
      </w:r>
      <w:r w:rsidR="00103B77">
        <w:t xml:space="preserve">, </w:t>
      </w:r>
      <w:r>
        <w:t>RADEEMA</w:t>
      </w:r>
      <w:r w:rsidR="00103B77">
        <w:t>, à travers sa STEP,</w:t>
      </w:r>
      <w:r>
        <w:t xml:space="preserve"> a permis de développer des ressources alternativ</w:t>
      </w:r>
      <w:r w:rsidR="00103B77">
        <w:t xml:space="preserve">es telles que l’eau réutilisée, permettant, </w:t>
      </w:r>
      <w:r>
        <w:t xml:space="preserve">l’arrosage actuellement </w:t>
      </w:r>
      <w:r w:rsidR="00103B77">
        <w:t>des</w:t>
      </w:r>
      <w:r>
        <w:t xml:space="preserve"> 14 golfs en exploitation avec 18 en perspective</w:t>
      </w:r>
      <w:r w:rsidR="00103B77">
        <w:t xml:space="preserve">. La mobilisation de cette eau renouvelable, à hauteur de  33 millions de m3 par an, permet également à la Régie d’affirmer sa responsabilité sociétale en se tournant vers l’irrigation de </w:t>
      </w:r>
      <w:r>
        <w:t>la palmera</w:t>
      </w:r>
      <w:r w:rsidR="00103B77">
        <w:t>ie de Marrakech et d</w:t>
      </w:r>
      <w:r>
        <w:t xml:space="preserve">es 26 jardins et espaces verts de la ville. </w:t>
      </w:r>
    </w:p>
    <w:p w14:paraId="2E7D5D92" w14:textId="77777777" w:rsidR="00103B77" w:rsidRDefault="00103B77" w:rsidP="00103B77">
      <w:pPr>
        <w:jc w:val="both"/>
      </w:pPr>
      <w:r>
        <w:t>RADEEMA s’investit au quotidien par sa mobilisation et son engagement pour améliorer en continu la performance de ses réseaux. Les actions entreprises, depuis 2013, RADEEMA ont permis aujourd’hui l’atteinte d’un taux de rendement du réseau d’eau potable de 78</w:t>
      </w:r>
      <w:r w:rsidR="003B183F">
        <w:t>,5</w:t>
      </w:r>
      <w:r>
        <w:t xml:space="preserve">%. </w:t>
      </w:r>
    </w:p>
    <w:p w14:paraId="7B596E67" w14:textId="606AF2E9" w:rsidR="00671F21" w:rsidRDefault="003B183F" w:rsidP="0073003A">
      <w:pPr>
        <w:jc w:val="both"/>
      </w:pPr>
      <w:r>
        <w:lastRenderedPageBreak/>
        <w:t xml:space="preserve">Par ailleurs, et dans le but de sécuriser davantage l’alimentation de la ville en eau potable, la Régie vient de réaliser un 3e complexe hydraulique 30.000 m3, situé au nord de la ville, pour une enveloppe de 50 Millions de DH, accompagné d’une ossature </w:t>
      </w:r>
      <w:r w:rsidR="00955A24">
        <w:t>N</w:t>
      </w:r>
      <w:r>
        <w:t xml:space="preserve">ord, </w:t>
      </w:r>
      <w:r w:rsidR="00955A24">
        <w:t>E</w:t>
      </w:r>
      <w:r>
        <w:t xml:space="preserve">st et </w:t>
      </w:r>
      <w:r w:rsidR="00955A24">
        <w:t>O</w:t>
      </w:r>
      <w:r>
        <w:t xml:space="preserve">uest, pour un investissement de plus de 100 Millions de DH. Le nouveau réservoir permet de porter la capacité de stockage à 165.500 m3 et va permettre une autonomie de réserve de plus de 20 heures. Dans la même optique, RADEEMA prévoit à l’horizon 2023, de réaliser un transfert des eaux du </w:t>
      </w:r>
      <w:r w:rsidR="00955A24">
        <w:t>N</w:t>
      </w:r>
      <w:r>
        <w:t xml:space="preserve">ord vers les deux autres complexes </w:t>
      </w:r>
      <w:r w:rsidR="00955A24">
        <w:t>S</w:t>
      </w:r>
      <w:r>
        <w:t>ud, un projet budgétisé à 290 Millions de DH.</w:t>
      </w:r>
    </w:p>
    <w:sectPr w:rsidR="00671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35D"/>
    <w:rsid w:val="00103B77"/>
    <w:rsid w:val="001C51D1"/>
    <w:rsid w:val="003B183F"/>
    <w:rsid w:val="003B396E"/>
    <w:rsid w:val="00533733"/>
    <w:rsid w:val="00671F21"/>
    <w:rsid w:val="0073003A"/>
    <w:rsid w:val="008D4A80"/>
    <w:rsid w:val="0090030C"/>
    <w:rsid w:val="00937910"/>
    <w:rsid w:val="00955A24"/>
    <w:rsid w:val="009726B4"/>
    <w:rsid w:val="00A90A56"/>
    <w:rsid w:val="00AF03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B7E1"/>
  <w15:docId w15:val="{058338EB-E2D8-B54E-8758-34EB77B2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538</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Microsoft Office User</cp:lastModifiedBy>
  <cp:revision>6</cp:revision>
  <dcterms:created xsi:type="dcterms:W3CDTF">2022-03-24T08:59:00Z</dcterms:created>
  <dcterms:modified xsi:type="dcterms:W3CDTF">2022-03-28T08:48:00Z</dcterms:modified>
</cp:coreProperties>
</file>