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F14" w:rsidRPr="006E5F14" w:rsidRDefault="006E5F14" w:rsidP="00105D6A">
      <w:pPr>
        <w:pStyle w:val="Standard"/>
        <w:spacing w:line="276" w:lineRule="auto"/>
        <w:jc w:val="both"/>
        <w:rPr>
          <w:rFonts w:asciiTheme="minorBidi" w:eastAsia="Calibri" w:hAnsiTheme="minorBidi" w:cstheme="minorBidi"/>
          <w:b/>
          <w:bCs/>
          <w:color w:val="CC3399"/>
          <w:sz w:val="28"/>
          <w:szCs w:val="28"/>
        </w:rPr>
      </w:pPr>
      <w:r w:rsidRPr="006E5F14">
        <w:rPr>
          <w:rFonts w:asciiTheme="minorBidi" w:eastAsia="Calibri" w:hAnsiTheme="minorBidi" w:cstheme="minorBidi"/>
          <w:b/>
          <w:bCs/>
          <w:color w:val="CC3399"/>
          <w:sz w:val="28"/>
          <w:szCs w:val="28"/>
        </w:rPr>
        <w:t>«</w:t>
      </w:r>
      <w:r w:rsidRPr="006E5F14">
        <w:rPr>
          <w:rFonts w:asciiTheme="minorBidi" w:eastAsia="Calibri" w:hAnsiTheme="minorBidi" w:cstheme="minorBidi"/>
          <w:b/>
          <w:bCs/>
          <w:i/>
          <w:iCs/>
          <w:color w:val="CC3399"/>
          <w:sz w:val="28"/>
          <w:szCs w:val="28"/>
        </w:rPr>
        <w:t>Qui va investir dans mon projet? Spécial startups</w:t>
      </w:r>
      <w:r w:rsidRPr="006E5F14">
        <w:rPr>
          <w:rFonts w:asciiTheme="minorBidi" w:eastAsia="Calibri" w:hAnsiTheme="minorBidi" w:cstheme="minorBidi"/>
          <w:b/>
          <w:bCs/>
          <w:color w:val="CC3399"/>
          <w:sz w:val="28"/>
          <w:szCs w:val="28"/>
        </w:rPr>
        <w:t>»</w:t>
      </w:r>
    </w:p>
    <w:p w:rsidR="006E5F14" w:rsidRPr="006E5F14" w:rsidRDefault="006E5F14" w:rsidP="00105D6A">
      <w:pPr>
        <w:pStyle w:val="Standard"/>
        <w:spacing w:line="276" w:lineRule="auto"/>
        <w:jc w:val="both"/>
        <w:rPr>
          <w:rFonts w:asciiTheme="minorBidi" w:eastAsia="Calibri" w:hAnsiTheme="minorBidi" w:cstheme="minorBidi"/>
          <w:b/>
          <w:bCs/>
          <w:sz w:val="44"/>
          <w:szCs w:val="44"/>
        </w:rPr>
      </w:pPr>
      <w:proofErr w:type="gramStart"/>
      <w:r w:rsidRPr="006E5F14">
        <w:rPr>
          <w:rFonts w:asciiTheme="minorBidi" w:eastAsia="Calibri" w:hAnsiTheme="minorBidi" w:cstheme="minorBidi"/>
          <w:b/>
          <w:bCs/>
          <w:sz w:val="44"/>
          <w:szCs w:val="44"/>
        </w:rPr>
        <w:t>inwi</w:t>
      </w:r>
      <w:proofErr w:type="gramEnd"/>
      <w:r w:rsidRPr="006E5F14">
        <w:rPr>
          <w:rFonts w:asciiTheme="minorBidi" w:eastAsia="Calibri" w:hAnsiTheme="minorBidi" w:cstheme="minorBidi"/>
          <w:b/>
          <w:bCs/>
          <w:sz w:val="44"/>
          <w:szCs w:val="44"/>
        </w:rPr>
        <w:t xml:space="preserve"> et 2M lancent la 2</w:t>
      </w:r>
      <w:r w:rsidRPr="006E5F14">
        <w:rPr>
          <w:rFonts w:asciiTheme="minorBidi" w:eastAsia="Calibri" w:hAnsiTheme="minorBidi" w:cstheme="minorBidi"/>
          <w:b/>
          <w:bCs/>
          <w:sz w:val="44"/>
          <w:szCs w:val="44"/>
          <w:vertAlign w:val="superscript"/>
        </w:rPr>
        <w:t>ème</w:t>
      </w:r>
      <w:r w:rsidRPr="006E5F14">
        <w:rPr>
          <w:rFonts w:asciiTheme="minorBidi" w:eastAsia="Calibri" w:hAnsiTheme="minorBidi" w:cstheme="minorBidi"/>
          <w:b/>
          <w:bCs/>
          <w:sz w:val="44"/>
          <w:szCs w:val="44"/>
        </w:rPr>
        <w:t xml:space="preserve"> saison du </w:t>
      </w:r>
      <w:proofErr w:type="spellStart"/>
      <w:r w:rsidRPr="006E5F14">
        <w:rPr>
          <w:rFonts w:asciiTheme="minorBidi" w:eastAsia="Calibri" w:hAnsiTheme="minorBidi" w:cstheme="minorBidi"/>
          <w:b/>
          <w:bCs/>
          <w:sz w:val="44"/>
          <w:szCs w:val="44"/>
        </w:rPr>
        <w:t>Techshow</w:t>
      </w:r>
      <w:proofErr w:type="spellEnd"/>
    </w:p>
    <w:p w:rsidR="00190791" w:rsidRPr="005303D1" w:rsidRDefault="00190791">
      <w:pPr>
        <w:pStyle w:val="Standard"/>
        <w:spacing w:line="276" w:lineRule="auto"/>
        <w:jc w:val="both"/>
        <w:rPr>
          <w:rFonts w:asciiTheme="minorBidi" w:eastAsia="Calibri" w:hAnsiTheme="minorBidi" w:cstheme="minorBidi"/>
          <w:sz w:val="26"/>
          <w:szCs w:val="26"/>
        </w:rPr>
      </w:pPr>
    </w:p>
    <w:p w:rsidR="006E5F14" w:rsidRPr="006E5F14" w:rsidRDefault="006E5F14" w:rsidP="008314F5">
      <w:pPr>
        <w:pStyle w:val="Standard"/>
        <w:tabs>
          <w:tab w:val="left" w:pos="3180"/>
        </w:tabs>
        <w:spacing w:after="240" w:line="276" w:lineRule="auto"/>
        <w:jc w:val="both"/>
        <w:rPr>
          <w:rFonts w:asciiTheme="minorBidi" w:eastAsia="Calibri" w:hAnsiTheme="minorBidi" w:cstheme="minorBidi"/>
          <w:b/>
          <w:bCs/>
          <w:sz w:val="28"/>
          <w:szCs w:val="28"/>
        </w:rPr>
      </w:pPr>
      <w:r w:rsidRPr="006E5F14">
        <w:rPr>
          <w:rFonts w:asciiTheme="minorBidi" w:eastAsia="Calibri" w:hAnsiTheme="minorBidi" w:cstheme="minorBidi"/>
          <w:b/>
          <w:bCs/>
          <w:sz w:val="28"/>
          <w:szCs w:val="28"/>
        </w:rPr>
        <w:t>Fort du succès de la 1</w:t>
      </w:r>
      <w:r w:rsidRPr="008314F5">
        <w:rPr>
          <w:rFonts w:asciiTheme="minorBidi" w:eastAsia="Calibri" w:hAnsiTheme="minorBidi" w:cstheme="minorBidi"/>
          <w:b/>
          <w:bCs/>
          <w:sz w:val="28"/>
          <w:szCs w:val="28"/>
          <w:vertAlign w:val="superscript"/>
        </w:rPr>
        <w:t>ère</w:t>
      </w:r>
      <w:r w:rsidR="008314F5">
        <w:rPr>
          <w:rFonts w:asciiTheme="minorBidi" w:eastAsia="Calibri" w:hAnsiTheme="minorBidi" w:cstheme="minorBidi"/>
          <w:b/>
          <w:bCs/>
          <w:sz w:val="28"/>
          <w:szCs w:val="28"/>
        </w:rPr>
        <w:t xml:space="preserve"> </w:t>
      </w:r>
      <w:r w:rsidRPr="006E5F14">
        <w:rPr>
          <w:rFonts w:asciiTheme="minorBidi" w:eastAsia="Calibri" w:hAnsiTheme="minorBidi" w:cstheme="minorBidi"/>
          <w:b/>
          <w:bCs/>
          <w:sz w:val="28"/>
          <w:szCs w:val="28"/>
        </w:rPr>
        <w:t>saison, «Qui va investir dans mon projet? Spécial startups », le 1</w:t>
      </w:r>
      <w:r w:rsidRPr="006E5F14">
        <w:rPr>
          <w:rFonts w:asciiTheme="minorBidi" w:eastAsia="Calibri" w:hAnsiTheme="minorBidi" w:cstheme="minorBidi"/>
          <w:b/>
          <w:bCs/>
          <w:sz w:val="28"/>
          <w:szCs w:val="28"/>
          <w:vertAlign w:val="superscript"/>
        </w:rPr>
        <w:t>er</w:t>
      </w:r>
      <w:r w:rsidRPr="006E5F14">
        <w:rPr>
          <w:rFonts w:asciiTheme="minorBidi" w:eastAsia="Calibri" w:hAnsiTheme="minorBidi" w:cstheme="minorBidi"/>
          <w:b/>
          <w:bCs/>
          <w:sz w:val="28"/>
          <w:szCs w:val="28"/>
        </w:rPr>
        <w:t xml:space="preserve"> </w:t>
      </w:r>
      <w:proofErr w:type="spellStart"/>
      <w:r w:rsidRPr="006E5F14">
        <w:rPr>
          <w:rFonts w:asciiTheme="minorBidi" w:eastAsia="Calibri" w:hAnsiTheme="minorBidi" w:cstheme="minorBidi"/>
          <w:b/>
          <w:bCs/>
          <w:sz w:val="28"/>
          <w:szCs w:val="28"/>
        </w:rPr>
        <w:t>techshow</w:t>
      </w:r>
      <w:proofErr w:type="spellEnd"/>
      <w:r w:rsidRPr="006E5F14">
        <w:rPr>
          <w:rFonts w:asciiTheme="minorBidi" w:eastAsia="Calibri" w:hAnsiTheme="minorBidi" w:cstheme="minorBidi"/>
          <w:b/>
          <w:bCs/>
          <w:sz w:val="28"/>
          <w:szCs w:val="28"/>
        </w:rPr>
        <w:t xml:space="preserve"> télévisé qui met face à face en prime time, Startups et investisseurs, revient pour une nouvelle saison inédite. </w:t>
      </w:r>
    </w:p>
    <w:p w:rsidR="006E5F14" w:rsidRDefault="006E5F14" w:rsidP="008314F5">
      <w:pPr>
        <w:pStyle w:val="NormalWeb"/>
        <w:spacing w:before="0" w:beforeAutospacing="0" w:after="240" w:afterAutospacing="0" w:line="288" w:lineRule="auto"/>
        <w:jc w:val="both"/>
      </w:pPr>
      <w:r>
        <w:rPr>
          <w:rFonts w:ascii="Arial" w:eastAsia="Arial" w:hAnsi="Arial" w:cs="Arial"/>
          <w:color w:val="000000"/>
          <w:sz w:val="28"/>
          <w:szCs w:val="28"/>
        </w:rPr>
        <w:t>Pour cette 2</w:t>
      </w:r>
      <w:r w:rsidRPr="008314F5">
        <w:rPr>
          <w:rFonts w:ascii="Arial" w:eastAsia="Arial" w:hAnsi="Arial" w:cs="Arial"/>
          <w:color w:val="000000"/>
          <w:sz w:val="28"/>
          <w:szCs w:val="28"/>
          <w:vertAlign w:val="superscript"/>
        </w:rPr>
        <w:t>ème</w:t>
      </w:r>
      <w:r w:rsidR="008314F5">
        <w:rPr>
          <w:rFonts w:ascii="Arial" w:eastAsia="Arial" w:hAnsi="Arial" w:cs="Arial"/>
          <w:color w:val="000000"/>
          <w:sz w:val="28"/>
          <w:szCs w:val="28"/>
        </w:rPr>
        <w:t xml:space="preserve"> </w:t>
      </w:r>
      <w:bookmarkStart w:id="0" w:name="_GoBack"/>
      <w:bookmarkEnd w:id="0"/>
      <w:r>
        <w:rPr>
          <w:rFonts w:ascii="Arial" w:eastAsia="Arial" w:hAnsi="Arial" w:cs="Arial"/>
          <w:color w:val="000000"/>
          <w:sz w:val="28"/>
          <w:szCs w:val="28"/>
        </w:rPr>
        <w:t xml:space="preserve">saison, l’objectif est de permettre la participation d’un nombre encore plus grand d’entrepreneurs et d’octroyer des montants d’investissements plus importants aux startups porteuses de projets innovants et prometteurs. L’émission connaîtra également la participation de nouveaux « business </w:t>
      </w:r>
      <w:proofErr w:type="spellStart"/>
      <w:r>
        <w:rPr>
          <w:rFonts w:ascii="Arial" w:eastAsia="Arial" w:hAnsi="Arial" w:cs="Arial"/>
          <w:color w:val="000000"/>
          <w:sz w:val="28"/>
          <w:szCs w:val="28"/>
        </w:rPr>
        <w:t>angels</w:t>
      </w:r>
      <w:proofErr w:type="spellEnd"/>
      <w:r>
        <w:rPr>
          <w:rFonts w:ascii="Arial" w:eastAsia="Arial" w:hAnsi="Arial" w:cs="Arial"/>
          <w:color w:val="000000"/>
          <w:sz w:val="28"/>
          <w:szCs w:val="28"/>
        </w:rPr>
        <w:t xml:space="preserve"> » qui apporteront leur soutien financier et leur </w:t>
      </w:r>
      <w:proofErr w:type="spellStart"/>
      <w:r>
        <w:rPr>
          <w:rFonts w:ascii="Arial" w:eastAsia="Arial" w:hAnsi="Arial" w:cs="Arial"/>
          <w:color w:val="000000"/>
          <w:sz w:val="28"/>
          <w:szCs w:val="28"/>
        </w:rPr>
        <w:t>mentoring</w:t>
      </w:r>
      <w:proofErr w:type="spellEnd"/>
      <w:r>
        <w:rPr>
          <w:rFonts w:ascii="Arial" w:eastAsia="Arial" w:hAnsi="Arial" w:cs="Arial"/>
          <w:color w:val="000000"/>
          <w:sz w:val="28"/>
          <w:szCs w:val="28"/>
        </w:rPr>
        <w:t xml:space="preserve"> aux startups les plus prometteuses.</w:t>
      </w:r>
    </w:p>
    <w:p w:rsidR="006E5F14" w:rsidRPr="00105D6A" w:rsidRDefault="00E25173" w:rsidP="00A14859">
      <w:pPr>
        <w:pStyle w:val="NormalWeb"/>
        <w:spacing w:before="0" w:beforeAutospacing="0" w:after="240" w:afterAutospacing="0" w:line="288" w:lineRule="auto"/>
        <w:jc w:val="both"/>
      </w:pPr>
      <w:r w:rsidRPr="00105D6A">
        <w:rPr>
          <w:rFonts w:ascii="Arial" w:eastAsia="Arial" w:hAnsi="Arial" w:cs="Arial"/>
          <w:sz w:val="28"/>
          <w:szCs w:val="28"/>
        </w:rPr>
        <w:t>Tous les mardis, d</w:t>
      </w:r>
      <w:r w:rsidR="006E5F14" w:rsidRPr="00105D6A">
        <w:rPr>
          <w:rFonts w:ascii="Arial" w:eastAsia="Arial" w:hAnsi="Arial" w:cs="Arial"/>
          <w:sz w:val="28"/>
          <w:szCs w:val="28"/>
        </w:rPr>
        <w:t xml:space="preserve">u 30 novembre et jusqu’au 04 janvier 2022, </w:t>
      </w:r>
      <w:r w:rsidRPr="00105D6A">
        <w:rPr>
          <w:rFonts w:ascii="Arial" w:eastAsia="Arial" w:hAnsi="Arial" w:cs="Arial"/>
          <w:sz w:val="28"/>
          <w:szCs w:val="28"/>
        </w:rPr>
        <w:t xml:space="preserve">à partir de 21h40, </w:t>
      </w:r>
      <w:r w:rsidR="006E5F14" w:rsidRPr="00105D6A">
        <w:rPr>
          <w:rFonts w:ascii="Arial" w:eastAsia="Arial" w:hAnsi="Arial" w:cs="Arial"/>
          <w:sz w:val="28"/>
          <w:szCs w:val="28"/>
        </w:rPr>
        <w:t>6 primes seront programmés sur 2M</w:t>
      </w:r>
      <w:r w:rsidRPr="00105D6A">
        <w:rPr>
          <w:rFonts w:ascii="Arial" w:eastAsia="Arial" w:hAnsi="Arial" w:cs="Arial"/>
          <w:sz w:val="28"/>
          <w:szCs w:val="28"/>
        </w:rPr>
        <w:t>. Des</w:t>
      </w:r>
      <w:r w:rsidR="006E5F14" w:rsidRPr="00105D6A">
        <w:rPr>
          <w:rFonts w:ascii="Arial" w:eastAsia="Arial" w:hAnsi="Arial" w:cs="Arial"/>
          <w:sz w:val="28"/>
          <w:szCs w:val="28"/>
        </w:rPr>
        <w:t xml:space="preserve"> capsules quotidiennes </w:t>
      </w:r>
      <w:r w:rsidRPr="00105D6A">
        <w:rPr>
          <w:rFonts w:ascii="Arial" w:eastAsia="Arial" w:hAnsi="Arial" w:cs="Arial"/>
          <w:sz w:val="28"/>
          <w:szCs w:val="28"/>
        </w:rPr>
        <w:t xml:space="preserve">seront également </w:t>
      </w:r>
      <w:r w:rsidR="00105D6A" w:rsidRPr="00105D6A">
        <w:rPr>
          <w:rFonts w:ascii="Arial" w:eastAsia="Arial" w:hAnsi="Arial" w:cs="Arial"/>
          <w:sz w:val="28"/>
          <w:szCs w:val="28"/>
        </w:rPr>
        <w:t>diffusées</w:t>
      </w:r>
      <w:r w:rsidR="006E5F14" w:rsidRPr="00105D6A">
        <w:rPr>
          <w:rFonts w:ascii="Arial" w:eastAsia="Arial" w:hAnsi="Arial" w:cs="Arial"/>
          <w:sz w:val="28"/>
          <w:szCs w:val="28"/>
        </w:rPr>
        <w:t xml:space="preserve"> pour suivre de plus près les coulisses des candidats en lice. L’ensemble de ces contenus peut être visionné en live et </w:t>
      </w:r>
      <w:proofErr w:type="spellStart"/>
      <w:r w:rsidR="006E5F14" w:rsidRPr="00105D6A">
        <w:rPr>
          <w:rFonts w:ascii="Arial" w:eastAsia="Arial" w:hAnsi="Arial" w:cs="Arial"/>
          <w:sz w:val="28"/>
          <w:szCs w:val="28"/>
        </w:rPr>
        <w:t>Replay</w:t>
      </w:r>
      <w:proofErr w:type="spellEnd"/>
      <w:r w:rsidR="006E5F14" w:rsidRPr="00105D6A">
        <w:rPr>
          <w:rFonts w:ascii="Arial" w:eastAsia="Arial" w:hAnsi="Arial" w:cs="Arial"/>
          <w:sz w:val="28"/>
          <w:szCs w:val="28"/>
        </w:rPr>
        <w:t xml:space="preserve"> sur la plateforme </w:t>
      </w:r>
      <w:proofErr w:type="gramStart"/>
      <w:r w:rsidR="006E5F14" w:rsidRPr="00105D6A">
        <w:rPr>
          <w:rFonts w:ascii="Arial" w:eastAsia="Arial" w:hAnsi="Arial" w:cs="Arial"/>
          <w:sz w:val="28"/>
          <w:szCs w:val="28"/>
        </w:rPr>
        <w:t>de inwi</w:t>
      </w:r>
      <w:proofErr w:type="gramEnd"/>
      <w:r w:rsidR="006E5F14" w:rsidRPr="00105D6A">
        <w:rPr>
          <w:rFonts w:ascii="Arial" w:eastAsia="Arial" w:hAnsi="Arial" w:cs="Arial"/>
          <w:sz w:val="28"/>
          <w:szCs w:val="28"/>
        </w:rPr>
        <w:t xml:space="preserve"> dédiée aux startups « innov.inwi.ma ».</w:t>
      </w:r>
    </w:p>
    <w:p w:rsidR="006E5F14" w:rsidRDefault="006E5F14" w:rsidP="00A14859">
      <w:pPr>
        <w:pStyle w:val="NormalWeb"/>
        <w:spacing w:before="0" w:beforeAutospacing="0" w:after="240" w:afterAutospacing="0" w:line="288" w:lineRule="auto"/>
        <w:jc w:val="both"/>
      </w:pPr>
      <w:r>
        <w:rPr>
          <w:rFonts w:ascii="Arial" w:eastAsia="Arial" w:hAnsi="Arial" w:cs="Arial"/>
          <w:color w:val="000000"/>
          <w:sz w:val="28"/>
          <w:szCs w:val="28"/>
        </w:rPr>
        <w:t>Pour rappel, la 1</w:t>
      </w:r>
      <w:r>
        <w:rPr>
          <w:rFonts w:ascii="Arial" w:eastAsia="Arial" w:hAnsi="Arial" w:cs="Arial"/>
          <w:color w:val="000000"/>
          <w:position w:val="8"/>
          <w:sz w:val="28"/>
          <w:szCs w:val="28"/>
          <w:vertAlign w:val="superscript"/>
        </w:rPr>
        <w:t>ère</w:t>
      </w:r>
      <w:r>
        <w:rPr>
          <w:rFonts w:ascii="Arial" w:eastAsia="Arial" w:hAnsi="Arial" w:cs="Arial"/>
          <w:color w:val="000000"/>
          <w:sz w:val="28"/>
          <w:szCs w:val="28"/>
        </w:rPr>
        <w:t xml:space="preserve"> saison de </w:t>
      </w:r>
      <w:r>
        <w:rPr>
          <w:rFonts w:ascii="Arial" w:eastAsia="Arial" w:hAnsi="Arial" w:cs="Arial"/>
          <w:b/>
          <w:bCs/>
          <w:color w:val="000000"/>
          <w:sz w:val="28"/>
          <w:szCs w:val="28"/>
        </w:rPr>
        <w:t>« Qui va investir dans mon projet? Spécial startup»</w:t>
      </w:r>
      <w:r>
        <w:rPr>
          <w:rFonts w:ascii="Arial" w:eastAsia="Arial" w:hAnsi="Arial" w:cs="Arial"/>
          <w:color w:val="000000"/>
          <w:sz w:val="28"/>
          <w:szCs w:val="28"/>
        </w:rPr>
        <w:t xml:space="preserve"> a connu un véritable succès populaire auprès des marocains en enregistrant une audience record tout le long de sa diffusion : </w:t>
      </w:r>
      <w:r w:rsidR="00105D6A" w:rsidRPr="00E4239D">
        <w:rPr>
          <w:rFonts w:asciiTheme="minorBidi" w:hAnsiTheme="minorBidi" w:cstheme="minorBidi" w:hint="eastAsia"/>
          <w:sz w:val="28"/>
          <w:szCs w:val="28"/>
        </w:rPr>
        <w:t xml:space="preserve">plus de 3 millions de </w:t>
      </w:r>
      <w:r w:rsidR="00105D6A" w:rsidRPr="00E4239D">
        <w:rPr>
          <w:rFonts w:asciiTheme="minorBidi" w:hAnsiTheme="minorBidi" w:cstheme="minorBidi"/>
          <w:sz w:val="28"/>
          <w:szCs w:val="28"/>
        </w:rPr>
        <w:t>télé</w:t>
      </w:r>
      <w:r w:rsidR="00105D6A" w:rsidRPr="00E4239D">
        <w:rPr>
          <w:rFonts w:asciiTheme="minorBidi" w:hAnsiTheme="minorBidi" w:cstheme="minorBidi" w:hint="eastAsia"/>
          <w:sz w:val="28"/>
          <w:szCs w:val="28"/>
        </w:rPr>
        <w:t>spectateurs pour chaque Prime</w:t>
      </w:r>
      <w:r w:rsidR="00105D6A">
        <w:rPr>
          <w:rFonts w:asciiTheme="minorBidi" w:hAnsiTheme="minorBidi" w:cstheme="minorBidi"/>
          <w:sz w:val="28"/>
          <w:szCs w:val="28"/>
        </w:rPr>
        <w:t xml:space="preserve"> e</w:t>
      </w:r>
      <w:r w:rsidR="00105D6A" w:rsidRPr="00105D6A">
        <w:rPr>
          <w:rFonts w:asciiTheme="minorBidi" w:hAnsiTheme="minorBidi" w:cstheme="minorBidi" w:hint="eastAsia"/>
          <w:sz w:val="28"/>
          <w:szCs w:val="28"/>
        </w:rPr>
        <w:t>t près de 3</w:t>
      </w:r>
      <w:r w:rsidR="00105D6A">
        <w:rPr>
          <w:rFonts w:asciiTheme="minorBidi" w:hAnsiTheme="minorBidi" w:cstheme="minorBidi"/>
          <w:sz w:val="28"/>
          <w:szCs w:val="28"/>
        </w:rPr>
        <w:t>6 millions</w:t>
      </w:r>
      <w:r w:rsidR="00105D6A" w:rsidRPr="00105D6A">
        <w:rPr>
          <w:rFonts w:asciiTheme="minorBidi" w:hAnsiTheme="minorBidi" w:cstheme="minorBidi" w:hint="eastAsia"/>
          <w:sz w:val="28"/>
          <w:szCs w:val="28"/>
        </w:rPr>
        <w:t xml:space="preserve"> de personnes touchées sur les canaux digit</w:t>
      </w:r>
      <w:r w:rsidR="00105D6A">
        <w:rPr>
          <w:rFonts w:asciiTheme="minorBidi" w:hAnsiTheme="minorBidi" w:cstheme="minorBidi" w:hint="eastAsia"/>
          <w:sz w:val="28"/>
          <w:szCs w:val="28"/>
        </w:rPr>
        <w:t>aux tout au long de la saison 1</w:t>
      </w:r>
      <w:r>
        <w:rPr>
          <w:rFonts w:ascii="Arial" w:eastAsia="Arial" w:hAnsi="Arial" w:cs="Arial"/>
          <w:color w:val="000000"/>
          <w:sz w:val="28"/>
          <w:szCs w:val="28"/>
        </w:rPr>
        <w:t xml:space="preserve">. En termes de levée de fonds, le succès était aussi au rendez-vous. 14 startups ont levé plus de 10 Millions </w:t>
      </w:r>
      <w:proofErr w:type="spellStart"/>
      <w:r>
        <w:rPr>
          <w:rFonts w:ascii="Arial" w:eastAsia="Arial" w:hAnsi="Arial" w:cs="Arial"/>
          <w:color w:val="000000"/>
          <w:sz w:val="28"/>
          <w:szCs w:val="28"/>
        </w:rPr>
        <w:t>dhs</w:t>
      </w:r>
      <w:proofErr w:type="spellEnd"/>
      <w:r>
        <w:rPr>
          <w:rFonts w:ascii="Arial" w:eastAsia="Arial" w:hAnsi="Arial" w:cs="Arial"/>
          <w:color w:val="000000"/>
          <w:sz w:val="28"/>
          <w:szCs w:val="28"/>
        </w:rPr>
        <w:t xml:space="preserve"> entre Business </w:t>
      </w:r>
      <w:proofErr w:type="spellStart"/>
      <w:r>
        <w:rPr>
          <w:rFonts w:ascii="Arial" w:eastAsia="Arial" w:hAnsi="Arial" w:cs="Arial"/>
          <w:color w:val="000000"/>
          <w:sz w:val="28"/>
          <w:szCs w:val="28"/>
        </w:rPr>
        <w:t>Angels</w:t>
      </w:r>
      <w:proofErr w:type="spellEnd"/>
      <w:r>
        <w:rPr>
          <w:rFonts w:ascii="Arial" w:eastAsia="Arial" w:hAnsi="Arial" w:cs="Arial"/>
          <w:color w:val="000000"/>
          <w:sz w:val="28"/>
          <w:szCs w:val="28"/>
        </w:rPr>
        <w:t xml:space="preserve"> et prêts d’honneur de </w:t>
      </w:r>
      <w:proofErr w:type="spellStart"/>
      <w:r>
        <w:rPr>
          <w:rFonts w:ascii="Arial" w:eastAsia="Arial" w:hAnsi="Arial" w:cs="Arial"/>
          <w:color w:val="000000"/>
          <w:sz w:val="28"/>
          <w:szCs w:val="28"/>
        </w:rPr>
        <w:t>Tamwilkom</w:t>
      </w:r>
      <w:proofErr w:type="spellEnd"/>
      <w:r>
        <w:rPr>
          <w:rFonts w:ascii="Arial" w:eastAsia="Arial" w:hAnsi="Arial" w:cs="Arial"/>
          <w:color w:val="000000"/>
          <w:sz w:val="28"/>
          <w:szCs w:val="28"/>
        </w:rPr>
        <w:t xml:space="preserve"> (ex -Caisse Centrale de Garantie). </w:t>
      </w:r>
    </w:p>
    <w:p w:rsidR="00920FE4" w:rsidRPr="00105D6A" w:rsidRDefault="006E5F14" w:rsidP="00A14859">
      <w:pPr>
        <w:pStyle w:val="NormalWeb"/>
        <w:spacing w:before="0" w:beforeAutospacing="0" w:after="240" w:afterAutospacing="0" w:line="288" w:lineRule="auto"/>
        <w:jc w:val="both"/>
      </w:pPr>
      <w:r w:rsidRPr="00105D6A">
        <w:rPr>
          <w:rFonts w:ascii="Arial" w:eastAsia="Arial" w:hAnsi="Arial" w:cs="Arial"/>
          <w:b/>
          <w:bCs/>
          <w:sz w:val="28"/>
          <w:szCs w:val="28"/>
        </w:rPr>
        <w:t>«</w:t>
      </w:r>
      <w:r w:rsidRPr="00105D6A">
        <w:rPr>
          <w:rFonts w:ascii="Arial" w:eastAsia="Arial" w:hAnsi="Arial" w:cs="Arial"/>
          <w:b/>
          <w:bCs/>
          <w:i/>
          <w:iCs/>
          <w:sz w:val="28"/>
          <w:szCs w:val="28"/>
        </w:rPr>
        <w:t>Qui va investir dans mon projet? Spécial startups</w:t>
      </w:r>
      <w:r w:rsidRPr="00105D6A">
        <w:rPr>
          <w:rFonts w:ascii="Arial" w:eastAsia="Arial" w:hAnsi="Arial" w:cs="Arial"/>
          <w:b/>
          <w:bCs/>
          <w:sz w:val="28"/>
          <w:szCs w:val="28"/>
        </w:rPr>
        <w:t xml:space="preserve">» </w:t>
      </w:r>
      <w:r w:rsidRPr="00105D6A">
        <w:rPr>
          <w:rFonts w:ascii="Arial" w:eastAsia="Arial" w:hAnsi="Arial" w:cs="Arial"/>
          <w:sz w:val="28"/>
          <w:szCs w:val="28"/>
        </w:rPr>
        <w:t xml:space="preserve">matérialise l’engagement de </w:t>
      </w:r>
      <w:r w:rsidR="00E25173" w:rsidRPr="00105D6A">
        <w:rPr>
          <w:rFonts w:ascii="Arial" w:eastAsia="Arial" w:hAnsi="Arial" w:cs="Arial"/>
          <w:sz w:val="28"/>
          <w:szCs w:val="28"/>
        </w:rPr>
        <w:t>i</w:t>
      </w:r>
      <w:r w:rsidRPr="00105D6A">
        <w:rPr>
          <w:rFonts w:ascii="Arial" w:eastAsia="Arial" w:hAnsi="Arial" w:cs="Arial"/>
          <w:sz w:val="28"/>
          <w:szCs w:val="28"/>
        </w:rPr>
        <w:t>nwi et 2M pour la mise en avant de la nouvelle économie digitale et soutenir la croissance des startups marocaines. Le programme</w:t>
      </w:r>
      <w:r w:rsidR="00E25173" w:rsidRPr="00105D6A">
        <w:rPr>
          <w:rFonts w:ascii="Arial" w:eastAsia="Arial" w:hAnsi="Arial" w:cs="Arial"/>
          <w:sz w:val="28"/>
          <w:szCs w:val="28"/>
        </w:rPr>
        <w:t xml:space="preserve"> est une adaptation du concept international </w:t>
      </w:r>
      <w:proofErr w:type="spellStart"/>
      <w:r w:rsidR="00E25173" w:rsidRPr="00105D6A">
        <w:rPr>
          <w:rFonts w:ascii="Arial" w:eastAsia="Arial" w:hAnsi="Arial" w:cs="Arial"/>
          <w:sz w:val="28"/>
          <w:szCs w:val="28"/>
        </w:rPr>
        <w:t>Dragon’s</w:t>
      </w:r>
      <w:proofErr w:type="spellEnd"/>
      <w:r w:rsidR="00E25173" w:rsidRPr="00105D6A">
        <w:rPr>
          <w:rFonts w:ascii="Arial" w:eastAsia="Arial" w:hAnsi="Arial" w:cs="Arial"/>
          <w:sz w:val="28"/>
          <w:szCs w:val="28"/>
        </w:rPr>
        <w:t xml:space="preserve"> Den. Il</w:t>
      </w:r>
      <w:r w:rsidRPr="00105D6A">
        <w:rPr>
          <w:rFonts w:ascii="Arial" w:eastAsia="Arial" w:hAnsi="Arial" w:cs="Arial"/>
          <w:sz w:val="28"/>
          <w:szCs w:val="28"/>
        </w:rPr>
        <w:t xml:space="preserve"> est </w:t>
      </w:r>
      <w:proofErr w:type="spellStart"/>
      <w:r w:rsidRPr="00105D6A">
        <w:rPr>
          <w:rFonts w:ascii="Arial" w:eastAsia="Arial" w:hAnsi="Arial" w:cs="Arial"/>
          <w:sz w:val="28"/>
          <w:szCs w:val="28"/>
        </w:rPr>
        <w:t>co-produit</w:t>
      </w:r>
      <w:proofErr w:type="spellEnd"/>
      <w:r w:rsidRPr="00105D6A">
        <w:rPr>
          <w:rFonts w:ascii="Arial" w:eastAsia="Arial" w:hAnsi="Arial" w:cs="Arial"/>
          <w:sz w:val="28"/>
          <w:szCs w:val="28"/>
        </w:rPr>
        <w:t xml:space="preserve"> par Smart Studio producteur</w:t>
      </w:r>
      <w:r w:rsidR="00105D6A" w:rsidRPr="00105D6A">
        <w:rPr>
          <w:rFonts w:ascii="Arial" w:eastAsia="Arial" w:hAnsi="Arial" w:cs="Arial"/>
          <w:sz w:val="28"/>
          <w:szCs w:val="28"/>
        </w:rPr>
        <w:t>,</w:t>
      </w:r>
      <w:r w:rsidRPr="00105D6A">
        <w:rPr>
          <w:rFonts w:ascii="Arial" w:eastAsia="Arial" w:hAnsi="Arial" w:cs="Arial"/>
          <w:sz w:val="28"/>
          <w:szCs w:val="28"/>
        </w:rPr>
        <w:t xml:space="preserve"> audiovisuel </w:t>
      </w:r>
      <w:r w:rsidR="00E25173" w:rsidRPr="00105D6A">
        <w:rPr>
          <w:rFonts w:ascii="Arial" w:eastAsia="Arial" w:hAnsi="Arial" w:cs="Arial"/>
          <w:sz w:val="28"/>
          <w:szCs w:val="28"/>
        </w:rPr>
        <w:t xml:space="preserve">marocain de référence, </w:t>
      </w:r>
      <w:r w:rsidRPr="00105D6A">
        <w:rPr>
          <w:rFonts w:ascii="Arial" w:eastAsia="Arial" w:hAnsi="Arial" w:cs="Arial"/>
          <w:sz w:val="28"/>
          <w:szCs w:val="28"/>
        </w:rPr>
        <w:t xml:space="preserve">ainsi que </w:t>
      </w:r>
      <w:proofErr w:type="spellStart"/>
      <w:r w:rsidRPr="00105D6A">
        <w:rPr>
          <w:rFonts w:ascii="Arial" w:eastAsia="Arial" w:hAnsi="Arial" w:cs="Arial"/>
          <w:sz w:val="28"/>
          <w:szCs w:val="28"/>
        </w:rPr>
        <w:t>LaStartupFactory</w:t>
      </w:r>
      <w:proofErr w:type="spellEnd"/>
      <w:r w:rsidRPr="00105D6A">
        <w:rPr>
          <w:rFonts w:ascii="Arial" w:eastAsia="Arial" w:hAnsi="Arial" w:cs="Arial"/>
          <w:sz w:val="28"/>
          <w:szCs w:val="28"/>
        </w:rPr>
        <w:t xml:space="preserve">, </w:t>
      </w:r>
      <w:r w:rsidR="00920FE4" w:rsidRPr="00105D6A">
        <w:rPr>
          <w:rFonts w:ascii="Arial" w:eastAsia="Arial" w:hAnsi="Arial" w:cs="Arial" w:hint="eastAsia"/>
          <w:sz w:val="28"/>
          <w:szCs w:val="28"/>
        </w:rPr>
        <w:t>acteur panafricain leader dans l</w:t>
      </w:r>
      <w:r w:rsidR="00105D6A" w:rsidRPr="00105D6A">
        <w:rPr>
          <w:rFonts w:ascii="Arial" w:eastAsia="Arial" w:hAnsi="Arial" w:cs="Arial"/>
          <w:sz w:val="28"/>
          <w:szCs w:val="28"/>
        </w:rPr>
        <w:t>’</w:t>
      </w:r>
      <w:r w:rsidR="00920FE4" w:rsidRPr="00105D6A">
        <w:rPr>
          <w:rFonts w:ascii="Arial" w:eastAsia="Arial" w:hAnsi="Arial" w:cs="Arial" w:hint="eastAsia"/>
          <w:sz w:val="28"/>
          <w:szCs w:val="28"/>
        </w:rPr>
        <w:t>écosystème de l</w:t>
      </w:r>
      <w:r w:rsidR="00105D6A" w:rsidRPr="00105D6A">
        <w:rPr>
          <w:rFonts w:ascii="Arial" w:eastAsia="Arial" w:hAnsi="Arial" w:cs="Arial"/>
          <w:sz w:val="28"/>
          <w:szCs w:val="28"/>
        </w:rPr>
        <w:t>’</w:t>
      </w:r>
      <w:r w:rsidR="00920FE4" w:rsidRPr="00105D6A">
        <w:rPr>
          <w:rFonts w:ascii="Arial" w:eastAsia="Arial" w:hAnsi="Arial" w:cs="Arial" w:hint="eastAsia"/>
          <w:sz w:val="28"/>
          <w:szCs w:val="28"/>
        </w:rPr>
        <w:t>innovation, du digital et des startups.</w:t>
      </w:r>
    </w:p>
    <w:sectPr w:rsidR="00920FE4" w:rsidRPr="00105D6A" w:rsidSect="00A14859">
      <w:headerReference w:type="default" r:id="rId6"/>
      <w:footerReference w:type="default" r:id="rId7"/>
      <w:pgSz w:w="11906" w:h="16838"/>
      <w:pgMar w:top="1134" w:right="1134" w:bottom="1134" w:left="1134" w:header="284" w:footer="36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D6B" w:rsidRDefault="004D1D6B">
      <w:pPr>
        <w:rPr>
          <w:rFonts w:hint="eastAsia"/>
        </w:rPr>
      </w:pPr>
      <w:r>
        <w:separator/>
      </w:r>
    </w:p>
  </w:endnote>
  <w:endnote w:type="continuationSeparator" w:id="0">
    <w:p w:rsidR="004D1D6B" w:rsidRDefault="004D1D6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4395"/>
      <w:gridCol w:w="3279"/>
    </w:tblGrid>
    <w:tr w:rsidR="00A14859" w:rsidTr="005B763C">
      <w:trPr>
        <w:trHeight w:val="500"/>
      </w:trPr>
      <w:tc>
        <w:tcPr>
          <w:tcW w:w="2835" w:type="dxa"/>
          <w:tcBorders>
            <w:top w:val="nil"/>
            <w:left w:val="nil"/>
            <w:bottom w:val="nil"/>
            <w:right w:val="nil"/>
          </w:tcBorders>
        </w:tcPr>
        <w:p w:rsidR="00A14859" w:rsidRPr="0070346B" w:rsidRDefault="00A14859" w:rsidP="00A14859">
          <w:pPr>
            <w:ind w:left="-108"/>
            <w:rPr>
              <w:rFonts w:asciiTheme="majorHAnsi" w:hAnsiTheme="majorHAnsi" w:cstheme="majorHAnsi"/>
              <w:b/>
              <w:color w:val="9B388A"/>
              <w:sz w:val="22"/>
              <w:szCs w:val="22"/>
            </w:rPr>
          </w:pPr>
          <w:r w:rsidRPr="0070346B">
            <w:rPr>
              <w:rFonts w:asciiTheme="majorHAnsi" w:hAnsiTheme="majorHAnsi" w:cstheme="majorHAnsi"/>
              <w:b/>
              <w:color w:val="9B388A"/>
              <w:sz w:val="22"/>
              <w:szCs w:val="22"/>
            </w:rPr>
            <w:t>Contact presse</w:t>
          </w:r>
        </w:p>
        <w:p w:rsidR="00A14859" w:rsidRDefault="00A14859" w:rsidP="00A14859">
          <w:pPr>
            <w:ind w:left="-108"/>
            <w:rPr>
              <w:rFonts w:asciiTheme="majorHAnsi" w:hAnsiTheme="majorHAnsi" w:cstheme="majorHAnsi"/>
              <w:b/>
              <w:bCs/>
              <w:sz w:val="18"/>
              <w:szCs w:val="18"/>
            </w:rPr>
          </w:pPr>
        </w:p>
        <w:p w:rsidR="00A14859" w:rsidRPr="008E65B0" w:rsidRDefault="00A14859" w:rsidP="00A14859">
          <w:pPr>
            <w:ind w:left="-108"/>
            <w:rPr>
              <w:rFonts w:asciiTheme="majorHAnsi" w:hAnsiTheme="majorHAnsi" w:cstheme="majorHAnsi"/>
              <w:b/>
              <w:bCs/>
              <w:sz w:val="18"/>
              <w:szCs w:val="18"/>
            </w:rPr>
          </w:pPr>
          <w:r>
            <w:rPr>
              <w:rFonts w:asciiTheme="majorHAnsi" w:hAnsiTheme="majorHAnsi" w:cstheme="majorHAnsi"/>
              <w:b/>
              <w:bCs/>
              <w:sz w:val="18"/>
              <w:szCs w:val="18"/>
            </w:rPr>
            <w:t>Mustapha Bouzeguia</w:t>
          </w:r>
        </w:p>
        <w:p w:rsidR="00A14859" w:rsidRPr="008E65B0" w:rsidRDefault="00A14859" w:rsidP="00A14859">
          <w:pPr>
            <w:pStyle w:val="Pa0"/>
            <w:ind w:left="-108"/>
            <w:rPr>
              <w:rFonts w:asciiTheme="majorHAnsi" w:hAnsiTheme="majorHAnsi" w:cstheme="majorHAnsi"/>
              <w:color w:val="000000"/>
              <w:sz w:val="18"/>
              <w:szCs w:val="18"/>
            </w:rPr>
          </w:pPr>
          <w:r>
            <w:rPr>
              <w:rStyle w:val="A6"/>
              <w:rFonts w:asciiTheme="majorHAnsi" w:hAnsiTheme="majorHAnsi" w:cstheme="majorHAnsi"/>
            </w:rPr>
            <w:t>06 00 00 19 66</w:t>
          </w:r>
          <w:r>
            <w:rPr>
              <w:rStyle w:val="A6"/>
              <w:rFonts w:asciiTheme="majorHAnsi" w:hAnsiTheme="majorHAnsi" w:cstheme="majorHAnsi"/>
            </w:rPr>
            <w:tab/>
          </w:r>
        </w:p>
        <w:p w:rsidR="00A14859" w:rsidRDefault="00A14859" w:rsidP="00A14859">
          <w:pPr>
            <w:ind w:left="-108"/>
            <w:rPr>
              <w:rFonts w:hint="eastAsia"/>
              <w:sz w:val="16"/>
              <w:szCs w:val="16"/>
            </w:rPr>
          </w:pPr>
          <w:r>
            <w:rPr>
              <w:rFonts w:asciiTheme="majorHAnsi" w:hAnsiTheme="majorHAnsi" w:cstheme="majorHAnsi"/>
              <w:color w:val="000000"/>
              <w:sz w:val="18"/>
              <w:szCs w:val="18"/>
            </w:rPr>
            <w:t>Mustapha.bouzeguia</w:t>
          </w:r>
          <w:r w:rsidRPr="008E65B0">
            <w:rPr>
              <w:rFonts w:asciiTheme="majorHAnsi" w:hAnsiTheme="majorHAnsi" w:cstheme="majorHAnsi"/>
              <w:color w:val="000000"/>
              <w:sz w:val="18"/>
              <w:szCs w:val="18"/>
            </w:rPr>
            <w:t>@inwi.ma</w:t>
          </w:r>
        </w:p>
      </w:tc>
      <w:tc>
        <w:tcPr>
          <w:tcW w:w="4395" w:type="dxa"/>
          <w:tcBorders>
            <w:top w:val="nil"/>
            <w:left w:val="nil"/>
            <w:bottom w:val="nil"/>
            <w:right w:val="nil"/>
          </w:tcBorders>
        </w:tcPr>
        <w:p w:rsidR="00A14859" w:rsidRDefault="00A14859" w:rsidP="00A14859">
          <w:pPr>
            <w:pStyle w:val="Pa0"/>
            <w:ind w:left="-108"/>
            <w:rPr>
              <w:rFonts w:asciiTheme="majorHAnsi" w:hAnsiTheme="majorHAnsi" w:cstheme="majorHAnsi"/>
              <w:b/>
              <w:bCs/>
              <w:color w:val="000000"/>
              <w:sz w:val="18"/>
              <w:szCs w:val="18"/>
            </w:rPr>
          </w:pPr>
        </w:p>
        <w:p w:rsidR="00A14859" w:rsidRDefault="00A14859" w:rsidP="00A14859">
          <w:pPr>
            <w:ind w:left="-108"/>
            <w:rPr>
              <w:rFonts w:hint="eastAsia"/>
              <w:sz w:val="16"/>
              <w:szCs w:val="16"/>
            </w:rPr>
          </w:pPr>
        </w:p>
      </w:tc>
      <w:tc>
        <w:tcPr>
          <w:tcW w:w="3279" w:type="dxa"/>
          <w:tcBorders>
            <w:top w:val="nil"/>
            <w:left w:val="nil"/>
            <w:bottom w:val="nil"/>
            <w:right w:val="nil"/>
          </w:tcBorders>
        </w:tcPr>
        <w:p w:rsidR="00A14859" w:rsidRDefault="00A14859" w:rsidP="00A14859">
          <w:pPr>
            <w:ind w:left="-108"/>
            <w:rPr>
              <w:rFonts w:hint="eastAsia"/>
              <w:b/>
              <w:color w:val="9B388A"/>
              <w:sz w:val="18"/>
              <w:szCs w:val="18"/>
            </w:rPr>
          </w:pPr>
        </w:p>
      </w:tc>
    </w:tr>
  </w:tbl>
  <w:p w:rsidR="00A14859" w:rsidRDefault="00A14859" w:rsidP="00A14859">
    <w:pPr>
      <w:pStyle w:val="Pieddepage"/>
      <w:ind w:left="-108"/>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D6B" w:rsidRDefault="004D1D6B">
      <w:pPr>
        <w:rPr>
          <w:rFonts w:hint="eastAsia"/>
        </w:rPr>
      </w:pPr>
      <w:r>
        <w:rPr>
          <w:color w:val="000000"/>
        </w:rPr>
        <w:separator/>
      </w:r>
    </w:p>
  </w:footnote>
  <w:footnote w:type="continuationSeparator" w:id="0">
    <w:p w:rsidR="004D1D6B" w:rsidRDefault="004D1D6B">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859" w:rsidRDefault="00A14859" w:rsidP="00A14859">
    <w:pPr>
      <w:pStyle w:val="En-tte"/>
      <w:rPr>
        <w:rFonts w:hint="eastAsia"/>
      </w:rPr>
    </w:pPr>
    <w:r w:rsidRPr="004268F6">
      <w:rPr>
        <w:noProof/>
        <w:lang w:eastAsia="fr-FR" w:bidi="ar-SA"/>
      </w:rPr>
      <w:drawing>
        <wp:inline distT="0" distB="0" distL="0" distR="0" wp14:anchorId="58D7ACF9" wp14:editId="6513B910">
          <wp:extent cx="1335820" cy="310667"/>
          <wp:effectExtent l="0" t="0" r="0" b="0"/>
          <wp:docPr id="166" name="Imag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510" t="30983" r="10048" b="31887"/>
                  <a:stretch/>
                </pic:blipFill>
                <pic:spPr bwMode="auto">
                  <a:xfrm>
                    <a:off x="0" y="0"/>
                    <a:ext cx="1358564" cy="315957"/>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fr-FR" w:bidi="ar-SA"/>
      </w:rPr>
      <w:drawing>
        <wp:inline distT="0" distB="0" distL="0" distR="0" wp14:anchorId="40AF92D9" wp14:editId="2AA16839">
          <wp:extent cx="763519" cy="390992"/>
          <wp:effectExtent l="0" t="0" r="0" b="9525"/>
          <wp:docPr id="167" name="Image 167" descr="https://upload.wikimedia.org/wikipedia/fr/thumb/a/ac/2M_Logo.svg/411px-2M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fr/thumb/a/ac/2M_Logo.svg/411px-2M_Logo.sv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0300" cy="399585"/>
                  </a:xfrm>
                  <a:prstGeom prst="rect">
                    <a:avLst/>
                  </a:prstGeom>
                  <a:noFill/>
                  <a:ln>
                    <a:noFill/>
                  </a:ln>
                </pic:spPr>
              </pic:pic>
            </a:graphicData>
          </a:graphic>
        </wp:inline>
      </w:drawing>
    </w:r>
  </w:p>
  <w:p w:rsidR="00A14859" w:rsidRDefault="00A14859" w:rsidP="00A14859">
    <w:pPr>
      <w:pStyle w:val="En-tte"/>
      <w:rPr>
        <w:rFonts w:hint="eastAsia"/>
      </w:rPr>
    </w:pPr>
  </w:p>
  <w:p w:rsidR="00A14859" w:rsidRDefault="00A14859">
    <w:pPr>
      <w:pStyle w:val="En-tt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91"/>
    <w:rsid w:val="000726B7"/>
    <w:rsid w:val="000E1D83"/>
    <w:rsid w:val="001047FC"/>
    <w:rsid w:val="00105D6A"/>
    <w:rsid w:val="00111BB2"/>
    <w:rsid w:val="001626D0"/>
    <w:rsid w:val="00181F27"/>
    <w:rsid w:val="00190791"/>
    <w:rsid w:val="002115D8"/>
    <w:rsid w:val="003B6BB2"/>
    <w:rsid w:val="003F77D1"/>
    <w:rsid w:val="00405FBD"/>
    <w:rsid w:val="004D1D6B"/>
    <w:rsid w:val="00504318"/>
    <w:rsid w:val="005303D1"/>
    <w:rsid w:val="005C48C6"/>
    <w:rsid w:val="005E2908"/>
    <w:rsid w:val="006E5F14"/>
    <w:rsid w:val="007A01F0"/>
    <w:rsid w:val="008314F5"/>
    <w:rsid w:val="009148D2"/>
    <w:rsid w:val="00920FE4"/>
    <w:rsid w:val="00972553"/>
    <w:rsid w:val="00976848"/>
    <w:rsid w:val="009E218B"/>
    <w:rsid w:val="00A14859"/>
    <w:rsid w:val="00A25B9B"/>
    <w:rsid w:val="00A5104D"/>
    <w:rsid w:val="00A73F01"/>
    <w:rsid w:val="00BB519E"/>
    <w:rsid w:val="00C16CD2"/>
    <w:rsid w:val="00C56945"/>
    <w:rsid w:val="00D51F44"/>
    <w:rsid w:val="00DF1C4F"/>
    <w:rsid w:val="00E25173"/>
    <w:rsid w:val="00E4239D"/>
    <w:rsid w:val="00E51DBE"/>
    <w:rsid w:val="00F607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B124A2-76F8-403C-8FDD-B22A0E65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Rvision">
    <w:name w:val="Revision"/>
    <w:hidden/>
    <w:uiPriority w:val="99"/>
    <w:semiHidden/>
    <w:rsid w:val="005C48C6"/>
    <w:pPr>
      <w:suppressAutoHyphens w:val="0"/>
      <w:autoSpaceDN/>
      <w:textAlignment w:val="auto"/>
    </w:pPr>
    <w:rPr>
      <w:rFonts w:cs="Mangal"/>
      <w:szCs w:val="21"/>
    </w:rPr>
  </w:style>
  <w:style w:type="paragraph" w:styleId="Textedebulles">
    <w:name w:val="Balloon Text"/>
    <w:basedOn w:val="Normal"/>
    <w:link w:val="TextedebullesCar"/>
    <w:uiPriority w:val="99"/>
    <w:semiHidden/>
    <w:unhideWhenUsed/>
    <w:rsid w:val="005C48C6"/>
    <w:rPr>
      <w:rFonts w:ascii="Segoe UI" w:hAnsi="Segoe UI" w:cs="Mangal"/>
      <w:sz w:val="18"/>
      <w:szCs w:val="16"/>
    </w:rPr>
  </w:style>
  <w:style w:type="character" w:customStyle="1" w:styleId="TextedebullesCar">
    <w:name w:val="Texte de bulles Car"/>
    <w:basedOn w:val="Policepardfaut"/>
    <w:link w:val="Textedebulles"/>
    <w:uiPriority w:val="99"/>
    <w:semiHidden/>
    <w:rsid w:val="005C48C6"/>
    <w:rPr>
      <w:rFonts w:ascii="Segoe UI" w:hAnsi="Segoe UI" w:cs="Mangal"/>
      <w:sz w:val="18"/>
      <w:szCs w:val="16"/>
    </w:rPr>
  </w:style>
  <w:style w:type="paragraph" w:styleId="NormalWeb">
    <w:name w:val="Normal (Web)"/>
    <w:basedOn w:val="Normal"/>
    <w:uiPriority w:val="99"/>
    <w:unhideWhenUsed/>
    <w:rsid w:val="006E5F14"/>
    <w:pPr>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 w:type="paragraph" w:styleId="En-tte">
    <w:name w:val="header"/>
    <w:basedOn w:val="Normal"/>
    <w:link w:val="En-tteCar"/>
    <w:uiPriority w:val="99"/>
    <w:unhideWhenUsed/>
    <w:rsid w:val="00A14859"/>
    <w:pPr>
      <w:tabs>
        <w:tab w:val="center" w:pos="4536"/>
        <w:tab w:val="right" w:pos="9072"/>
      </w:tabs>
    </w:pPr>
    <w:rPr>
      <w:rFonts w:cs="Mangal"/>
      <w:szCs w:val="21"/>
    </w:rPr>
  </w:style>
  <w:style w:type="character" w:customStyle="1" w:styleId="En-tteCar">
    <w:name w:val="En-tête Car"/>
    <w:basedOn w:val="Policepardfaut"/>
    <w:link w:val="En-tte"/>
    <w:uiPriority w:val="99"/>
    <w:rsid w:val="00A14859"/>
    <w:rPr>
      <w:rFonts w:cs="Mangal"/>
      <w:szCs w:val="21"/>
    </w:rPr>
  </w:style>
  <w:style w:type="paragraph" w:styleId="Pieddepage">
    <w:name w:val="footer"/>
    <w:basedOn w:val="Normal"/>
    <w:link w:val="PieddepageCar"/>
    <w:uiPriority w:val="99"/>
    <w:unhideWhenUsed/>
    <w:rsid w:val="00A14859"/>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A14859"/>
    <w:rPr>
      <w:rFonts w:cs="Mangal"/>
      <w:szCs w:val="21"/>
    </w:rPr>
  </w:style>
  <w:style w:type="paragraph" w:customStyle="1" w:styleId="Pa0">
    <w:name w:val="Pa0"/>
    <w:basedOn w:val="Normal"/>
    <w:next w:val="Normal"/>
    <w:uiPriority w:val="99"/>
    <w:rsid w:val="00A14859"/>
    <w:pPr>
      <w:suppressAutoHyphens w:val="0"/>
      <w:autoSpaceDE w:val="0"/>
      <w:adjustRightInd w:val="0"/>
      <w:spacing w:line="241" w:lineRule="atLeast"/>
      <w:textAlignment w:val="auto"/>
    </w:pPr>
    <w:rPr>
      <w:rFonts w:ascii="Franklin Gothic Book" w:eastAsia="Arial" w:hAnsi="Franklin Gothic Book"/>
      <w:kern w:val="0"/>
      <w:lang w:eastAsia="fr-FR" w:bidi="ar-SA"/>
    </w:rPr>
  </w:style>
  <w:style w:type="character" w:customStyle="1" w:styleId="A6">
    <w:name w:val="A6"/>
    <w:uiPriority w:val="99"/>
    <w:rsid w:val="00A14859"/>
    <w:rPr>
      <w:rFonts w:cs="Franklin Gothic Book"/>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88220">
      <w:bodyDiv w:val="1"/>
      <w:marLeft w:val="0"/>
      <w:marRight w:val="0"/>
      <w:marTop w:val="0"/>
      <w:marBottom w:val="0"/>
      <w:divBdr>
        <w:top w:val="none" w:sz="0" w:space="0" w:color="auto"/>
        <w:left w:val="none" w:sz="0" w:space="0" w:color="auto"/>
        <w:bottom w:val="none" w:sz="0" w:space="0" w:color="auto"/>
        <w:right w:val="none" w:sz="0" w:space="0" w:color="auto"/>
      </w:divBdr>
    </w:div>
    <w:div w:id="1011491752">
      <w:bodyDiv w:val="1"/>
      <w:marLeft w:val="0"/>
      <w:marRight w:val="0"/>
      <w:marTop w:val="0"/>
      <w:marBottom w:val="0"/>
      <w:divBdr>
        <w:top w:val="none" w:sz="0" w:space="0" w:color="auto"/>
        <w:left w:val="none" w:sz="0" w:space="0" w:color="auto"/>
        <w:bottom w:val="none" w:sz="0" w:space="0" w:color="auto"/>
        <w:right w:val="none" w:sz="0" w:space="0" w:color="auto"/>
      </w:divBdr>
    </w:div>
    <w:div w:id="1078215572">
      <w:bodyDiv w:val="1"/>
      <w:marLeft w:val="0"/>
      <w:marRight w:val="0"/>
      <w:marTop w:val="0"/>
      <w:marBottom w:val="0"/>
      <w:divBdr>
        <w:top w:val="none" w:sz="0" w:space="0" w:color="auto"/>
        <w:left w:val="none" w:sz="0" w:space="0" w:color="auto"/>
        <w:bottom w:val="none" w:sz="0" w:space="0" w:color="auto"/>
        <w:right w:val="none" w:sz="0" w:space="0" w:color="auto"/>
      </w:divBdr>
    </w:div>
    <w:div w:id="1287271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325</Words>
  <Characters>1792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INWI</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Mustapha Bouzeguia</dc:creator>
  <cp:lastModifiedBy>Mustapha Bouzeguia</cp:lastModifiedBy>
  <cp:revision>5</cp:revision>
  <dcterms:created xsi:type="dcterms:W3CDTF">2021-11-15T15:51:00Z</dcterms:created>
  <dcterms:modified xsi:type="dcterms:W3CDTF">2021-11-16T08:14:00Z</dcterms:modified>
</cp:coreProperties>
</file>