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7824" w14:textId="63A36085" w:rsidR="00F068C6" w:rsidRPr="00F068C6" w:rsidRDefault="00F068C6" w:rsidP="00F068C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MA"/>
        </w:rPr>
      </w:pPr>
      <w:r w:rsidRPr="00F068C6">
        <w:rPr>
          <w:rFonts w:ascii="Garamond" w:eastAsia="Times New Roman" w:hAnsi="Garamond" w:cs="Times New Roman"/>
          <w:b/>
          <w:bCs/>
          <w:i/>
          <w:iCs/>
          <w:color w:val="7F6000"/>
          <w:sz w:val="24"/>
          <w:szCs w:val="24"/>
          <w:lang w:eastAsia="fr-MA"/>
        </w:rPr>
        <w:t>L'ART À TRAVERS TROIS G</w:t>
      </w:r>
      <w:r w:rsidRPr="00F068C6">
        <w:rPr>
          <w:rFonts w:ascii="Garamond" w:eastAsia="Times New Roman" w:hAnsi="Garamond" w:cs="Times New Roman"/>
          <w:b/>
          <w:bCs/>
          <w:i/>
          <w:iCs/>
          <w:color w:val="7F6000"/>
          <w:lang w:eastAsia="fr-MA"/>
        </w:rPr>
        <w:t>É</w:t>
      </w:r>
      <w:r w:rsidRPr="00F068C6">
        <w:rPr>
          <w:rFonts w:ascii="Garamond" w:eastAsia="Times New Roman" w:hAnsi="Garamond" w:cs="Times New Roman"/>
          <w:b/>
          <w:bCs/>
          <w:i/>
          <w:iCs/>
          <w:color w:val="7F6000"/>
          <w:sz w:val="24"/>
          <w:szCs w:val="24"/>
          <w:lang w:eastAsia="fr-MA"/>
        </w:rPr>
        <w:t>N</w:t>
      </w:r>
      <w:r w:rsidRPr="00F068C6">
        <w:rPr>
          <w:rFonts w:ascii="Garamond" w:eastAsia="Times New Roman" w:hAnsi="Garamond" w:cs="Times New Roman"/>
          <w:b/>
          <w:bCs/>
          <w:i/>
          <w:iCs/>
          <w:color w:val="7F6000"/>
          <w:lang w:eastAsia="fr-MA"/>
        </w:rPr>
        <w:t>É</w:t>
      </w:r>
      <w:r w:rsidRPr="00F068C6">
        <w:rPr>
          <w:rFonts w:ascii="Garamond" w:eastAsia="Times New Roman" w:hAnsi="Garamond" w:cs="Times New Roman"/>
          <w:b/>
          <w:bCs/>
          <w:i/>
          <w:iCs/>
          <w:color w:val="7F6000"/>
          <w:sz w:val="24"/>
          <w:szCs w:val="24"/>
          <w:lang w:eastAsia="fr-MA"/>
        </w:rPr>
        <w:t>RATIONS</w:t>
      </w:r>
    </w:p>
    <w:p w14:paraId="19E5D053" w14:textId="77777777" w:rsidR="00F068C6" w:rsidRPr="00F068C6" w:rsidRDefault="00F068C6" w:rsidP="00F068C6">
      <w:pPr>
        <w:spacing w:before="360" w:after="36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fr-MA"/>
        </w:rPr>
      </w:pPr>
      <w:r w:rsidRPr="00F068C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fr-MA"/>
        </w:rPr>
        <w:t>Trois générations, trois représentations du monde et trois façons de les exprimer à travers la matière et la forme.</w:t>
      </w:r>
    </w:p>
    <w:p w14:paraId="2075D26D" w14:textId="77777777" w:rsidR="00F068C6" w:rsidRPr="00F068C6" w:rsidRDefault="00F068C6" w:rsidP="00F068C6">
      <w:pPr>
        <w:spacing w:after="200" w:line="240" w:lineRule="auto"/>
        <w:jc w:val="both"/>
        <w:rPr>
          <w:rFonts w:ascii="Calibri" w:eastAsia="Times New Roman" w:hAnsi="Calibri" w:cs="Calibri"/>
          <w:lang w:eastAsia="fr-MA"/>
        </w:rPr>
      </w:pPr>
      <w:r w:rsidRPr="00F068C6">
        <w:rPr>
          <w:rFonts w:ascii="Times New Roman" w:eastAsia="Times New Roman" w:hAnsi="Times New Roman" w:cs="Times New Roman"/>
          <w:color w:val="000000"/>
          <w:sz w:val="24"/>
          <w:szCs w:val="24"/>
          <w:lang w:eastAsia="fr-MA"/>
        </w:rPr>
        <w:t>FERIANI, BENBELLA et leur invité d’honneur VALADI</w:t>
      </w:r>
      <w:r w:rsidRPr="00F068C6">
        <w:rPr>
          <w:rFonts w:ascii="Segoe UI" w:eastAsia="Times New Roman" w:hAnsi="Segoe UI" w:cs="Segoe UI"/>
          <w:color w:val="111111"/>
          <w:lang w:eastAsia="fr-MA"/>
        </w:rPr>
        <w:t>É</w:t>
      </w:r>
      <w:r w:rsidRPr="00F068C6">
        <w:rPr>
          <w:rFonts w:ascii="Times New Roman" w:eastAsia="Times New Roman" w:hAnsi="Times New Roman" w:cs="Times New Roman"/>
          <w:color w:val="000000"/>
          <w:sz w:val="24"/>
          <w:szCs w:val="24"/>
          <w:lang w:eastAsia="fr-MA"/>
        </w:rPr>
        <w:t>, reviennent avec un ensemble d’œuvres qui nous embarquent dans leur propre univers, celui des rêves et de l’audace.</w:t>
      </w:r>
    </w:p>
    <w:p w14:paraId="63166401" w14:textId="77777777" w:rsidR="00F068C6" w:rsidRPr="00F068C6" w:rsidRDefault="00F068C6" w:rsidP="00F068C6">
      <w:pPr>
        <w:spacing w:after="200" w:line="240" w:lineRule="auto"/>
        <w:jc w:val="both"/>
        <w:rPr>
          <w:rFonts w:ascii="Calibri" w:eastAsia="Times New Roman" w:hAnsi="Calibri" w:cs="Calibri"/>
          <w:lang w:eastAsia="fr-MA"/>
        </w:rPr>
      </w:pPr>
      <w:r w:rsidRPr="00F068C6">
        <w:rPr>
          <w:rFonts w:ascii="Times New Roman" w:eastAsia="Times New Roman" w:hAnsi="Times New Roman" w:cs="Times New Roman"/>
          <w:color w:val="000000"/>
          <w:sz w:val="24"/>
          <w:szCs w:val="24"/>
          <w:lang w:eastAsia="fr-MA"/>
        </w:rPr>
        <w:t>Les œuvres de l’artiste Imane FERIANI</w:t>
      </w:r>
      <w:r w:rsidRPr="00F068C6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fr-MA"/>
        </w:rPr>
        <w:t>,</w:t>
      </w:r>
      <w:r w:rsidRPr="00F068C6">
        <w:rPr>
          <w:rFonts w:ascii="Times New Roman" w:eastAsia="Times New Roman" w:hAnsi="Times New Roman" w:cs="Times New Roman"/>
          <w:color w:val="000000"/>
          <w:sz w:val="24"/>
          <w:szCs w:val="24"/>
          <w:lang w:eastAsia="fr-MA"/>
        </w:rPr>
        <w:t xml:space="preserve"> nous offrent un merveilleux voyage dans l’univers de la Femme dans tous ses états. Avec sa touche, Imane </w:t>
      </w:r>
      <w:proofErr w:type="spellStart"/>
      <w:r w:rsidRPr="00F068C6">
        <w:rPr>
          <w:rFonts w:ascii="Times New Roman" w:eastAsia="Times New Roman" w:hAnsi="Times New Roman" w:cs="Times New Roman"/>
          <w:color w:val="000000"/>
          <w:sz w:val="24"/>
          <w:szCs w:val="24"/>
          <w:lang w:eastAsia="fr-MA"/>
        </w:rPr>
        <w:t>Feriani</w:t>
      </w:r>
      <w:proofErr w:type="spellEnd"/>
      <w:r w:rsidRPr="00F068C6">
        <w:rPr>
          <w:rFonts w:ascii="Times New Roman" w:eastAsia="Times New Roman" w:hAnsi="Times New Roman" w:cs="Times New Roman"/>
          <w:color w:val="000000"/>
          <w:sz w:val="24"/>
          <w:szCs w:val="24"/>
          <w:lang w:eastAsia="fr-MA"/>
        </w:rPr>
        <w:t>, la conceptualise, la questionne et en saisit instantanément et subtilement la réaction, le dos tourné, dans des compositions colorées et superposées.</w:t>
      </w:r>
    </w:p>
    <w:p w14:paraId="6D077458" w14:textId="77777777" w:rsidR="00F068C6" w:rsidRPr="00F068C6" w:rsidRDefault="00F068C6" w:rsidP="00F068C6">
      <w:pPr>
        <w:spacing w:after="200" w:line="240" w:lineRule="auto"/>
        <w:jc w:val="both"/>
        <w:rPr>
          <w:rFonts w:ascii="Calibri" w:eastAsia="Times New Roman" w:hAnsi="Calibri" w:cs="Calibri"/>
          <w:lang w:eastAsia="fr-MA"/>
        </w:rPr>
      </w:pPr>
      <w:r w:rsidRPr="00F068C6">
        <w:rPr>
          <w:rFonts w:ascii="Times New Roman" w:eastAsia="Times New Roman" w:hAnsi="Times New Roman" w:cs="Times New Roman"/>
          <w:color w:val="000000"/>
          <w:sz w:val="24"/>
          <w:szCs w:val="24"/>
          <w:lang w:eastAsia="fr-MA"/>
        </w:rPr>
        <w:t>Si l’imaginaire est de mise dans ses toiles, elles sont également le fruit de rencontres humaines marquantes avec des femmes iconiques anonymes : la force, la beauté, l’espoir, l’audace, le courage… « </w:t>
      </w:r>
      <w:r w:rsidRPr="00F068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MA"/>
        </w:rPr>
        <w:t xml:space="preserve">Je peins ce que la femme est, ce qu’elle souhaite être et ce quelle capable de devenir » </w:t>
      </w:r>
      <w:proofErr w:type="spellStart"/>
      <w:proofErr w:type="gramStart"/>
      <w:r w:rsidRPr="00F068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MA"/>
        </w:rPr>
        <w:t>peut être</w:t>
      </w:r>
      <w:proofErr w:type="spellEnd"/>
      <w:r w:rsidRPr="00F068C6">
        <w:rPr>
          <w:rFonts w:ascii="Times New Roman" w:eastAsia="Times New Roman" w:hAnsi="Times New Roman" w:cs="Times New Roman"/>
          <w:color w:val="000000"/>
          <w:sz w:val="24"/>
          <w:szCs w:val="24"/>
          <w:lang w:eastAsia="fr-MA"/>
        </w:rPr>
        <w:t> »</w:t>
      </w:r>
      <w:proofErr w:type="gramEnd"/>
      <w:r w:rsidRPr="00F068C6">
        <w:rPr>
          <w:rFonts w:ascii="Times New Roman" w:eastAsia="Times New Roman" w:hAnsi="Times New Roman" w:cs="Times New Roman"/>
          <w:color w:val="000000"/>
          <w:sz w:val="24"/>
          <w:szCs w:val="24"/>
          <w:lang w:eastAsia="fr-MA"/>
        </w:rPr>
        <w:t>.</w:t>
      </w:r>
    </w:p>
    <w:p w14:paraId="52074915" w14:textId="77777777" w:rsidR="00F068C6" w:rsidRPr="00F068C6" w:rsidRDefault="00F068C6" w:rsidP="00F068C6">
      <w:pPr>
        <w:spacing w:after="200" w:line="240" w:lineRule="auto"/>
        <w:jc w:val="both"/>
        <w:rPr>
          <w:rFonts w:ascii="Calibri" w:eastAsia="Times New Roman" w:hAnsi="Calibri" w:cs="Calibri"/>
          <w:lang w:eastAsia="fr-MA"/>
        </w:rPr>
      </w:pPr>
      <w:r w:rsidRPr="00F068C6">
        <w:rPr>
          <w:rFonts w:ascii="Times New Roman" w:eastAsia="Times New Roman" w:hAnsi="Times New Roman" w:cs="Times New Roman"/>
          <w:color w:val="000000"/>
          <w:sz w:val="24"/>
          <w:szCs w:val="24"/>
          <w:lang w:eastAsia="fr-MA"/>
        </w:rPr>
        <w:t>La deuxième génération est représentée par l’artiste Abdelhadi BENBELLA. </w:t>
      </w:r>
      <w:r w:rsidRPr="00F068C6">
        <w:rPr>
          <w:rFonts w:ascii="Times New Roman" w:eastAsia="Times New Roman" w:hAnsi="Times New Roman" w:cs="Times New Roman"/>
          <w:sz w:val="24"/>
          <w:szCs w:val="24"/>
          <w:lang w:eastAsia="fr-MA"/>
        </w:rPr>
        <w:t>Devant ses toiles, le temps et l’espace se figent. Dans cette collection, l’artiste fusionne avec ses sujets pour créer des toiles aux limites vaporeuses : l’artiste et son œuvre se confondent. C’est selon lui, le meilleur moyen de s’affranchir des contraintes de l’art conventionnel pour donner libre cours à son talent avancer au gré de son</w:t>
      </w:r>
      <w:r w:rsidRPr="00F068C6">
        <w:rPr>
          <w:rFonts w:ascii="Times New Roman" w:eastAsia="Times New Roman" w:hAnsi="Times New Roman" w:cs="Times New Roman"/>
          <w:strike/>
          <w:sz w:val="24"/>
          <w:szCs w:val="24"/>
          <w:lang w:eastAsia="fr-MA"/>
        </w:rPr>
        <w:t> </w:t>
      </w:r>
      <w:r w:rsidRPr="00F068C6">
        <w:rPr>
          <w:rFonts w:ascii="Times New Roman" w:eastAsia="Times New Roman" w:hAnsi="Times New Roman" w:cs="Times New Roman"/>
          <w:sz w:val="24"/>
          <w:szCs w:val="24"/>
          <w:lang w:eastAsia="fr-MA"/>
        </w:rPr>
        <w:t>univers.</w:t>
      </w:r>
    </w:p>
    <w:p w14:paraId="7C8B80DE" w14:textId="77777777" w:rsidR="00F068C6" w:rsidRPr="00F068C6" w:rsidRDefault="00F068C6" w:rsidP="00F068C6">
      <w:pPr>
        <w:spacing w:after="200" w:line="240" w:lineRule="auto"/>
        <w:jc w:val="both"/>
        <w:rPr>
          <w:rFonts w:ascii="Calibri" w:eastAsia="Times New Roman" w:hAnsi="Calibri" w:cs="Calibri"/>
          <w:lang w:eastAsia="fr-MA"/>
        </w:rPr>
      </w:pPr>
      <w:r w:rsidRPr="00F068C6">
        <w:rPr>
          <w:rFonts w:ascii="Times New Roman" w:eastAsia="Times New Roman" w:hAnsi="Times New Roman" w:cs="Times New Roman"/>
          <w:sz w:val="24"/>
          <w:szCs w:val="24"/>
          <w:lang w:eastAsia="fr-MA"/>
        </w:rPr>
        <w:t xml:space="preserve">Le visiteur découvrira une lecture croisée entre l’humain, son sentiment et ses </w:t>
      </w:r>
      <w:proofErr w:type="gramStart"/>
      <w:r w:rsidRPr="00F068C6">
        <w:rPr>
          <w:rFonts w:ascii="Times New Roman" w:eastAsia="Times New Roman" w:hAnsi="Times New Roman" w:cs="Times New Roman"/>
          <w:sz w:val="24"/>
          <w:szCs w:val="24"/>
          <w:lang w:eastAsia="fr-MA"/>
        </w:rPr>
        <w:t>actes;</w:t>
      </w:r>
      <w:proofErr w:type="gramEnd"/>
      <w:r w:rsidRPr="00F068C6">
        <w:rPr>
          <w:rFonts w:ascii="Times New Roman" w:eastAsia="Times New Roman" w:hAnsi="Times New Roman" w:cs="Times New Roman"/>
          <w:sz w:val="24"/>
          <w:szCs w:val="24"/>
          <w:lang w:eastAsia="fr-MA"/>
        </w:rPr>
        <w:t xml:space="preserve"> le tout empreint d’une touche de biomorphisme.</w:t>
      </w:r>
    </w:p>
    <w:p w14:paraId="0EDBC77A" w14:textId="77777777" w:rsidR="00F068C6" w:rsidRPr="00F068C6" w:rsidRDefault="00F068C6" w:rsidP="00F068C6">
      <w:pPr>
        <w:spacing w:after="200" w:line="240" w:lineRule="auto"/>
        <w:jc w:val="both"/>
        <w:rPr>
          <w:rFonts w:ascii="Calibri" w:eastAsia="Times New Roman" w:hAnsi="Calibri" w:cs="Calibri"/>
          <w:lang w:eastAsia="fr-MA"/>
        </w:rPr>
      </w:pPr>
      <w:r w:rsidRPr="00F068C6">
        <w:rPr>
          <w:rFonts w:ascii="Times New Roman" w:eastAsia="Times New Roman" w:hAnsi="Times New Roman" w:cs="Times New Roman"/>
          <w:color w:val="000000"/>
          <w:sz w:val="24"/>
          <w:szCs w:val="24"/>
          <w:lang w:eastAsia="fr-MA"/>
        </w:rPr>
        <w:t>Jean-Baptiste VALADI</w:t>
      </w:r>
      <w:r w:rsidRPr="00F068C6">
        <w:rPr>
          <w:rFonts w:ascii="Segoe UI" w:eastAsia="Times New Roman" w:hAnsi="Segoe UI" w:cs="Segoe UI"/>
          <w:color w:val="111111"/>
          <w:lang w:eastAsia="fr-MA"/>
        </w:rPr>
        <w:t>É</w:t>
      </w:r>
      <w:r w:rsidRPr="00F068C6">
        <w:rPr>
          <w:rFonts w:ascii="Times New Roman" w:eastAsia="Times New Roman" w:hAnsi="Times New Roman" w:cs="Times New Roman"/>
          <w:color w:val="000000"/>
          <w:sz w:val="24"/>
          <w:szCs w:val="24"/>
          <w:lang w:eastAsia="fr-MA"/>
        </w:rPr>
        <w:t> est artiste peintre, sculpteur, graveur, dessinateur, lithographe et illustrateur. Il fait ses premiers pas artistiques parisiens au cours Charpentier, à Montparnasse.</w:t>
      </w:r>
    </w:p>
    <w:p w14:paraId="20804C7E" w14:textId="77777777" w:rsidR="00F068C6" w:rsidRPr="00F068C6" w:rsidRDefault="00F068C6" w:rsidP="00F068C6">
      <w:pPr>
        <w:spacing w:after="200" w:line="240" w:lineRule="auto"/>
        <w:jc w:val="both"/>
        <w:rPr>
          <w:rFonts w:ascii="Calibri" w:eastAsia="Times New Roman" w:hAnsi="Calibri" w:cs="Calibri"/>
          <w:lang w:eastAsia="fr-MA"/>
        </w:rPr>
      </w:pPr>
      <w:r w:rsidRPr="00F068C6">
        <w:rPr>
          <w:rFonts w:ascii="Times New Roman" w:eastAsia="Times New Roman" w:hAnsi="Times New Roman" w:cs="Times New Roman"/>
          <w:color w:val="000000"/>
          <w:sz w:val="24"/>
          <w:szCs w:val="24"/>
          <w:lang w:eastAsia="fr-MA"/>
        </w:rPr>
        <w:t xml:space="preserve">Grand voyageur, c’est en 1956 qu’il signe sa première exposition à Dakar (Sénégal). S’ensuivent de nombreuses expositions en France (Paris, Cannes, Lyon…), au Japon avec DALI et PICASSO, à TAIPE avec Bernard BUFFET et à SINGAPOUR avec CHAGALL. Puis dans le monde </w:t>
      </w:r>
      <w:proofErr w:type="gramStart"/>
      <w:r w:rsidRPr="00F068C6">
        <w:rPr>
          <w:rFonts w:ascii="Times New Roman" w:eastAsia="Times New Roman" w:hAnsi="Times New Roman" w:cs="Times New Roman"/>
          <w:color w:val="000000"/>
          <w:sz w:val="24"/>
          <w:szCs w:val="24"/>
          <w:lang w:eastAsia="fr-MA"/>
        </w:rPr>
        <w:t>entier:</w:t>
      </w:r>
      <w:proofErr w:type="gramEnd"/>
      <w:r w:rsidRPr="00F068C6">
        <w:rPr>
          <w:rFonts w:ascii="Times New Roman" w:eastAsia="Times New Roman" w:hAnsi="Times New Roman" w:cs="Times New Roman"/>
          <w:color w:val="000000"/>
          <w:sz w:val="24"/>
          <w:szCs w:val="24"/>
          <w:lang w:eastAsia="fr-MA"/>
        </w:rPr>
        <w:t xml:space="preserve"> Afrique du Sud, Angleterre, Australie, Etats-Unis, Suède, Suisse, Belgique…</w:t>
      </w:r>
    </w:p>
    <w:p w14:paraId="750347F3" w14:textId="77777777" w:rsidR="00F068C6" w:rsidRPr="00F068C6" w:rsidRDefault="00F068C6" w:rsidP="00F068C6">
      <w:pPr>
        <w:spacing w:after="200" w:line="240" w:lineRule="auto"/>
        <w:jc w:val="both"/>
        <w:rPr>
          <w:rFonts w:ascii="Calibri" w:eastAsia="Times New Roman" w:hAnsi="Calibri" w:cs="Calibri"/>
          <w:lang w:eastAsia="fr-MA"/>
        </w:rPr>
      </w:pPr>
      <w:r w:rsidRPr="00F068C6">
        <w:rPr>
          <w:rFonts w:ascii="Times New Roman" w:eastAsia="Times New Roman" w:hAnsi="Times New Roman" w:cs="Times New Roman"/>
          <w:color w:val="000000"/>
          <w:sz w:val="24"/>
          <w:szCs w:val="24"/>
          <w:lang w:eastAsia="fr-MA"/>
        </w:rPr>
        <w:t xml:space="preserve">Les tableaux de </w:t>
      </w:r>
      <w:proofErr w:type="spellStart"/>
      <w:r w:rsidRPr="00F068C6">
        <w:rPr>
          <w:rFonts w:ascii="Times New Roman" w:eastAsia="Times New Roman" w:hAnsi="Times New Roman" w:cs="Times New Roman"/>
          <w:color w:val="000000"/>
          <w:sz w:val="24"/>
          <w:szCs w:val="24"/>
          <w:lang w:eastAsia="fr-MA"/>
        </w:rPr>
        <w:t>Valadié</w:t>
      </w:r>
      <w:proofErr w:type="spellEnd"/>
      <w:r w:rsidRPr="00F068C6">
        <w:rPr>
          <w:rFonts w:ascii="Times New Roman" w:eastAsia="Times New Roman" w:hAnsi="Times New Roman" w:cs="Times New Roman"/>
          <w:color w:val="000000"/>
          <w:sz w:val="24"/>
          <w:szCs w:val="24"/>
          <w:lang w:eastAsia="fr-MA"/>
        </w:rPr>
        <w:t xml:space="preserve"> sont tellement prégnants qu’ils engagent le visiteur dans une discussion autour de la passion, l’émotion et le rêve. « </w:t>
      </w:r>
      <w:r w:rsidRPr="00F068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MA"/>
        </w:rPr>
        <w:t>On ne choisit jamais les toiles de VALADIE, ce sont elles qui vous choisissent</w:t>
      </w:r>
      <w:r w:rsidRPr="00F068C6">
        <w:rPr>
          <w:rFonts w:ascii="Times New Roman" w:eastAsia="Times New Roman" w:hAnsi="Times New Roman" w:cs="Times New Roman"/>
          <w:color w:val="000000"/>
          <w:sz w:val="24"/>
          <w:szCs w:val="24"/>
          <w:lang w:eastAsia="fr-MA"/>
        </w:rPr>
        <w:t> ».</w:t>
      </w:r>
    </w:p>
    <w:p w14:paraId="19EC2EBD" w14:textId="77777777" w:rsidR="00F068C6" w:rsidRPr="00F068C6" w:rsidRDefault="00F068C6" w:rsidP="00F068C6">
      <w:pPr>
        <w:spacing w:after="200" w:line="240" w:lineRule="auto"/>
        <w:jc w:val="both"/>
        <w:rPr>
          <w:rFonts w:ascii="Calibri" w:eastAsia="Times New Roman" w:hAnsi="Calibri" w:cs="Calibri"/>
          <w:lang w:eastAsia="fr-MA"/>
        </w:rPr>
      </w:pPr>
      <w:r w:rsidRPr="00F068C6">
        <w:rPr>
          <w:rFonts w:ascii="Times New Roman" w:eastAsia="Times New Roman" w:hAnsi="Times New Roman" w:cs="Times New Roman"/>
          <w:color w:val="000000"/>
          <w:sz w:val="24"/>
          <w:szCs w:val="24"/>
          <w:lang w:eastAsia="fr-MA"/>
        </w:rPr>
        <w:t>L’exposition, organisée avec l’appui du Ministère de la Culture et de la Communication, est donnée à voir </w:t>
      </w:r>
      <w:r w:rsidRPr="00F068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MA"/>
        </w:rPr>
        <w:t xml:space="preserve">à la galerie Bab El </w:t>
      </w:r>
      <w:proofErr w:type="spellStart"/>
      <w:r w:rsidRPr="00F068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MA"/>
        </w:rPr>
        <w:t>Kebir</w:t>
      </w:r>
      <w:proofErr w:type="spellEnd"/>
      <w:r w:rsidRPr="00F068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MA"/>
        </w:rPr>
        <w:t>,</w:t>
      </w:r>
      <w:r w:rsidRPr="00F068C6">
        <w:rPr>
          <w:rFonts w:ascii="Open Sans" w:eastAsia="Times New Roman" w:hAnsi="Open Sans" w:cs="Open Sans"/>
          <w:color w:val="444444"/>
          <w:u w:val="single"/>
          <w:lang w:eastAsia="fr-MA"/>
        </w:rPr>
        <w:t> </w:t>
      </w:r>
      <w:proofErr w:type="spellStart"/>
      <w:r w:rsidRPr="00F068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MA"/>
        </w:rPr>
        <w:t>Oudayas</w:t>
      </w:r>
      <w:proofErr w:type="spellEnd"/>
      <w:r w:rsidRPr="00F068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MA"/>
        </w:rPr>
        <w:t>-Rabat du 02 au 18 Octobre 2021</w:t>
      </w:r>
      <w:r w:rsidRPr="00F068C6">
        <w:rPr>
          <w:rFonts w:ascii="Times New Roman" w:eastAsia="Times New Roman" w:hAnsi="Times New Roman" w:cs="Times New Roman"/>
          <w:color w:val="000000"/>
          <w:sz w:val="24"/>
          <w:szCs w:val="24"/>
          <w:lang w:eastAsia="fr-MA"/>
        </w:rPr>
        <w:t>.</w:t>
      </w:r>
    </w:p>
    <w:p w14:paraId="14C9CD13" w14:textId="77777777" w:rsidR="00F068C6" w:rsidRPr="00F068C6" w:rsidRDefault="00F068C6" w:rsidP="00F068C6">
      <w:pPr>
        <w:spacing w:after="0" w:line="240" w:lineRule="auto"/>
        <w:rPr>
          <w:rFonts w:ascii="Times New Roman" w:eastAsia="Times New Roman" w:hAnsi="Times New Roman" w:cs="Times New Roman"/>
          <w:lang w:eastAsia="fr-MA"/>
        </w:rPr>
      </w:pPr>
      <w:r w:rsidRPr="00F068C6">
        <w:rPr>
          <w:rFonts w:ascii="Garamond" w:eastAsia="Times New Roman" w:hAnsi="Garamond" w:cs="Times New Roman"/>
          <w:sz w:val="24"/>
          <w:szCs w:val="24"/>
          <w:lang w:eastAsia="fr-MA"/>
        </w:rPr>
        <w:t> </w:t>
      </w:r>
    </w:p>
    <w:p w14:paraId="1CCCFF29" w14:textId="77777777" w:rsidR="00F068C6" w:rsidRPr="00F068C6" w:rsidRDefault="00F068C6" w:rsidP="00F068C6">
      <w:pPr>
        <w:spacing w:after="120" w:line="240" w:lineRule="auto"/>
        <w:rPr>
          <w:rFonts w:ascii="Calibri" w:eastAsia="Times New Roman" w:hAnsi="Calibri" w:cs="Calibri"/>
          <w:lang w:eastAsia="fr-MA"/>
        </w:rPr>
      </w:pPr>
      <w:r w:rsidRPr="00F068C6">
        <w:rPr>
          <w:rFonts w:ascii="Garamond" w:eastAsia="Times New Roman" w:hAnsi="Garamond" w:cs="Calibri"/>
          <w:b/>
          <w:bCs/>
          <w:color w:val="444444"/>
          <w:sz w:val="24"/>
          <w:szCs w:val="24"/>
          <w:lang w:eastAsia="fr-MA"/>
        </w:rPr>
        <w:t>CONTACT PRESSE</w:t>
      </w:r>
    </w:p>
    <w:p w14:paraId="7F6596A4" w14:textId="77777777" w:rsidR="00F068C6" w:rsidRPr="00F068C6" w:rsidRDefault="00F068C6" w:rsidP="00F068C6">
      <w:pPr>
        <w:spacing w:after="120" w:line="240" w:lineRule="auto"/>
        <w:jc w:val="both"/>
        <w:rPr>
          <w:rFonts w:ascii="Calibri" w:eastAsia="Times New Roman" w:hAnsi="Calibri" w:cs="Calibri"/>
          <w:lang w:eastAsia="fr-MA"/>
        </w:rPr>
      </w:pPr>
      <w:r w:rsidRPr="00F068C6">
        <w:rPr>
          <w:rFonts w:ascii="Garamond" w:eastAsia="Times New Roman" w:hAnsi="Garamond" w:cs="Calibri"/>
          <w:b/>
          <w:bCs/>
          <w:color w:val="7F6000"/>
          <w:sz w:val="24"/>
          <w:szCs w:val="24"/>
          <w:lang w:eastAsia="fr-MA"/>
        </w:rPr>
        <w:t xml:space="preserve">Imane </w:t>
      </w:r>
      <w:proofErr w:type="spellStart"/>
      <w:r w:rsidRPr="00F068C6">
        <w:rPr>
          <w:rFonts w:ascii="Garamond" w:eastAsia="Times New Roman" w:hAnsi="Garamond" w:cs="Calibri"/>
          <w:b/>
          <w:bCs/>
          <w:color w:val="7F6000"/>
          <w:sz w:val="24"/>
          <w:szCs w:val="24"/>
          <w:lang w:eastAsia="fr-MA"/>
        </w:rPr>
        <w:t>Feriani</w:t>
      </w:r>
      <w:proofErr w:type="spellEnd"/>
    </w:p>
    <w:p w14:paraId="77510E1B" w14:textId="77777777" w:rsidR="00F068C6" w:rsidRPr="00F068C6" w:rsidRDefault="00F068C6" w:rsidP="00F068C6">
      <w:pPr>
        <w:spacing w:after="120" w:line="240" w:lineRule="auto"/>
        <w:jc w:val="both"/>
        <w:rPr>
          <w:rFonts w:ascii="Calibri" w:eastAsia="Times New Roman" w:hAnsi="Calibri" w:cs="Calibri"/>
          <w:lang w:eastAsia="fr-MA"/>
        </w:rPr>
      </w:pPr>
      <w:r w:rsidRPr="00F068C6">
        <w:rPr>
          <w:rFonts w:ascii="Garamond" w:eastAsia="Times New Roman" w:hAnsi="Garamond" w:cs="Calibri"/>
          <w:b/>
          <w:bCs/>
          <w:i/>
          <w:iCs/>
          <w:color w:val="000000"/>
          <w:sz w:val="24"/>
          <w:szCs w:val="24"/>
          <w:lang w:eastAsia="fr-MA"/>
        </w:rPr>
        <w:t>Artiste Peintre</w:t>
      </w:r>
    </w:p>
    <w:p w14:paraId="7B971DD0" w14:textId="77777777" w:rsidR="00F068C6" w:rsidRPr="00F068C6" w:rsidRDefault="00F068C6" w:rsidP="00F068C6">
      <w:pPr>
        <w:spacing w:after="120" w:line="240" w:lineRule="auto"/>
        <w:jc w:val="both"/>
        <w:rPr>
          <w:rFonts w:ascii="Calibri" w:eastAsia="Times New Roman" w:hAnsi="Calibri" w:cs="Calibri"/>
          <w:lang w:eastAsia="fr-MA"/>
        </w:rPr>
      </w:pPr>
      <w:proofErr w:type="gramStart"/>
      <w:r w:rsidRPr="00F068C6">
        <w:rPr>
          <w:rFonts w:ascii="Garamond" w:eastAsia="Times New Roman" w:hAnsi="Garamond" w:cs="Calibri"/>
          <w:color w:val="000000"/>
          <w:sz w:val="24"/>
          <w:szCs w:val="24"/>
          <w:lang w:eastAsia="fr-MA"/>
        </w:rPr>
        <w:t>Tél:</w:t>
      </w:r>
      <w:proofErr w:type="gramEnd"/>
      <w:r w:rsidRPr="00F068C6">
        <w:rPr>
          <w:rFonts w:ascii="Garamond" w:eastAsia="Times New Roman" w:hAnsi="Garamond" w:cs="Calibri"/>
          <w:color w:val="000000"/>
          <w:sz w:val="24"/>
          <w:szCs w:val="24"/>
          <w:lang w:eastAsia="fr-MA"/>
        </w:rPr>
        <w:t> </w:t>
      </w:r>
      <w:r w:rsidRPr="00F068C6">
        <w:rPr>
          <w:rFonts w:ascii="Garamond" w:eastAsia="Times New Roman" w:hAnsi="Garamond" w:cs="Calibri"/>
          <w:sz w:val="24"/>
          <w:szCs w:val="24"/>
          <w:lang w:eastAsia="fr-MA"/>
        </w:rPr>
        <w:t> </w:t>
      </w:r>
      <w:r w:rsidRPr="00F068C6">
        <w:rPr>
          <w:rFonts w:ascii="Times New Roman" w:eastAsia="Times New Roman" w:hAnsi="Times New Roman" w:cs="Times New Roman"/>
          <w:sz w:val="24"/>
          <w:szCs w:val="24"/>
          <w:cs/>
          <w:lang w:eastAsia="fr-MA"/>
        </w:rPr>
        <w:t>‎</w:t>
      </w:r>
      <w:r w:rsidRPr="00F068C6">
        <w:rPr>
          <w:rFonts w:ascii="Garamond" w:eastAsia="Times New Roman" w:hAnsi="Garamond" w:cs="Calibri"/>
          <w:sz w:val="24"/>
          <w:szCs w:val="24"/>
          <w:lang w:eastAsia="fr-MA"/>
        </w:rPr>
        <w:t>+212 613-408494</w:t>
      </w:r>
    </w:p>
    <w:p w14:paraId="6F5FA614" w14:textId="77777777" w:rsidR="00F068C6" w:rsidRPr="00F068C6" w:rsidRDefault="00F068C6" w:rsidP="00F068C6">
      <w:pPr>
        <w:spacing w:after="120" w:line="240" w:lineRule="auto"/>
        <w:jc w:val="both"/>
        <w:rPr>
          <w:rFonts w:ascii="Calibri" w:eastAsia="Times New Roman" w:hAnsi="Calibri" w:cs="Calibri"/>
          <w:lang w:eastAsia="fr-MA"/>
        </w:rPr>
      </w:pPr>
      <w:proofErr w:type="gramStart"/>
      <w:r w:rsidRPr="00F068C6">
        <w:rPr>
          <w:rFonts w:ascii="Garamond" w:eastAsia="Times New Roman" w:hAnsi="Garamond" w:cs="Calibri"/>
          <w:sz w:val="24"/>
          <w:szCs w:val="24"/>
          <w:lang w:eastAsia="fr-MA"/>
        </w:rPr>
        <w:t>Mail:</w:t>
      </w:r>
      <w:proofErr w:type="gramEnd"/>
      <w:r w:rsidRPr="00F068C6">
        <w:rPr>
          <w:rFonts w:ascii="Garamond" w:eastAsia="Times New Roman" w:hAnsi="Garamond" w:cs="Calibri"/>
          <w:sz w:val="24"/>
          <w:szCs w:val="24"/>
          <w:lang w:eastAsia="fr-MA"/>
        </w:rPr>
        <w:t> </w:t>
      </w:r>
      <w:hyperlink r:id="rId4" w:tgtFrame="_blank" w:history="1">
        <w:r w:rsidRPr="00F068C6">
          <w:rPr>
            <w:rFonts w:ascii="Garamond" w:eastAsia="Times New Roman" w:hAnsi="Garamond" w:cs="Calibri"/>
            <w:color w:val="1155CC"/>
            <w:sz w:val="24"/>
            <w:szCs w:val="24"/>
            <w:u w:val="single"/>
            <w:lang w:eastAsia="fr-MA"/>
          </w:rPr>
          <w:t>imaneferiani.ap@gmail.com</w:t>
        </w:r>
      </w:hyperlink>
    </w:p>
    <w:p w14:paraId="43732E4C" w14:textId="77777777" w:rsidR="00F068C6" w:rsidRPr="00F068C6" w:rsidRDefault="00F068C6" w:rsidP="00F068C6">
      <w:pPr>
        <w:spacing w:after="120" w:line="240" w:lineRule="auto"/>
        <w:rPr>
          <w:rFonts w:ascii="Calibri" w:eastAsia="Times New Roman" w:hAnsi="Calibri" w:cs="Calibri"/>
          <w:lang w:eastAsia="fr-MA"/>
        </w:rPr>
      </w:pPr>
      <w:r w:rsidRPr="00F068C6">
        <w:rPr>
          <w:rFonts w:ascii="Garamond" w:eastAsia="Times New Roman" w:hAnsi="Garamond" w:cs="Calibri"/>
          <w:sz w:val="24"/>
          <w:szCs w:val="24"/>
          <w:lang w:eastAsia="fr-MA"/>
        </w:rPr>
        <w:lastRenderedPageBreak/>
        <w:t> </w:t>
      </w:r>
    </w:p>
    <w:p w14:paraId="34C3FC24" w14:textId="77777777" w:rsidR="00F068C6" w:rsidRPr="00F068C6" w:rsidRDefault="00F068C6" w:rsidP="00F068C6">
      <w:pPr>
        <w:spacing w:after="120" w:line="240" w:lineRule="auto"/>
        <w:rPr>
          <w:rFonts w:ascii="Calibri" w:eastAsia="Times New Roman" w:hAnsi="Calibri" w:cs="Calibri"/>
          <w:lang w:eastAsia="fr-MA"/>
        </w:rPr>
      </w:pPr>
      <w:r w:rsidRPr="00F068C6">
        <w:rPr>
          <w:rFonts w:ascii="Garamond" w:eastAsia="Times New Roman" w:hAnsi="Garamond" w:cs="Calibri"/>
          <w:b/>
          <w:bCs/>
          <w:color w:val="444444"/>
          <w:sz w:val="24"/>
          <w:szCs w:val="24"/>
          <w:lang w:eastAsia="fr-MA"/>
        </w:rPr>
        <w:t>INFORMATIONS PRATIQUES</w:t>
      </w:r>
    </w:p>
    <w:p w14:paraId="5DACC572" w14:textId="77777777" w:rsidR="00F068C6" w:rsidRPr="00F068C6" w:rsidRDefault="00F068C6" w:rsidP="00F068C6">
      <w:pPr>
        <w:spacing w:after="120" w:line="240" w:lineRule="auto"/>
        <w:jc w:val="both"/>
        <w:rPr>
          <w:rFonts w:ascii="Calibri" w:eastAsia="Times New Roman" w:hAnsi="Calibri" w:cs="Calibri"/>
          <w:lang w:eastAsia="fr-MA"/>
        </w:rPr>
      </w:pPr>
      <w:r w:rsidRPr="00F068C6">
        <w:rPr>
          <w:rFonts w:ascii="Garamond" w:eastAsia="Times New Roman" w:hAnsi="Garamond" w:cs="Calibri"/>
          <w:color w:val="000000"/>
          <w:sz w:val="24"/>
          <w:szCs w:val="24"/>
          <w:lang w:eastAsia="fr-MA"/>
        </w:rPr>
        <w:t>Exposition du 02 au 18 Octobre 2021</w:t>
      </w:r>
    </w:p>
    <w:p w14:paraId="481F947C" w14:textId="77777777" w:rsidR="00F068C6" w:rsidRPr="00F068C6" w:rsidRDefault="00F068C6" w:rsidP="00F068C6">
      <w:pPr>
        <w:spacing w:after="120" w:line="240" w:lineRule="auto"/>
        <w:rPr>
          <w:rFonts w:ascii="Calibri" w:eastAsia="Times New Roman" w:hAnsi="Calibri" w:cs="Calibri"/>
          <w:lang w:eastAsia="fr-MA"/>
        </w:rPr>
      </w:pPr>
      <w:r w:rsidRPr="00F068C6">
        <w:rPr>
          <w:rFonts w:ascii="Garamond" w:eastAsia="Times New Roman" w:hAnsi="Garamond" w:cs="Calibri"/>
          <w:color w:val="000000"/>
          <w:sz w:val="24"/>
          <w:szCs w:val="24"/>
          <w:lang w:eastAsia="fr-MA"/>
        </w:rPr>
        <w:t>Adresse : Galerie Bab </w:t>
      </w:r>
      <w:r w:rsidRPr="00F068C6">
        <w:rPr>
          <w:rFonts w:ascii="Garamond" w:eastAsia="Times New Roman" w:hAnsi="Garamond" w:cs="Calibri"/>
          <w:sz w:val="24"/>
          <w:szCs w:val="24"/>
          <w:lang w:eastAsia="fr-MA"/>
        </w:rPr>
        <w:t>ELKEBIR,</w:t>
      </w:r>
      <w:r w:rsidRPr="00F068C6">
        <w:rPr>
          <w:rFonts w:ascii="Garamond" w:eastAsia="Times New Roman" w:hAnsi="Garamond" w:cs="Calibri"/>
          <w:color w:val="000000"/>
          <w:sz w:val="24"/>
          <w:szCs w:val="24"/>
          <w:lang w:eastAsia="fr-MA"/>
        </w:rPr>
        <w:t> ALLEE DES OUDAYAS. RABAT.</w:t>
      </w:r>
    </w:p>
    <w:p w14:paraId="7E902C5D" w14:textId="77777777" w:rsidR="00F068C6" w:rsidRPr="00F068C6" w:rsidRDefault="00F068C6" w:rsidP="00F068C6">
      <w:pPr>
        <w:spacing w:after="120" w:line="240" w:lineRule="auto"/>
        <w:rPr>
          <w:rFonts w:ascii="Calibri" w:eastAsia="Times New Roman" w:hAnsi="Calibri" w:cs="Calibri"/>
          <w:lang w:eastAsia="fr-MA"/>
        </w:rPr>
      </w:pPr>
      <w:r w:rsidRPr="00F068C6">
        <w:rPr>
          <w:rFonts w:ascii="Garamond" w:eastAsia="Times New Roman" w:hAnsi="Garamond" w:cs="Calibri"/>
          <w:color w:val="000000"/>
          <w:sz w:val="24"/>
          <w:szCs w:val="24"/>
          <w:lang w:eastAsia="fr-MA"/>
        </w:rPr>
        <w:t>Horaires : de 10H 30 -18H 30</w:t>
      </w:r>
    </w:p>
    <w:p w14:paraId="512B9071" w14:textId="7C02EB62" w:rsidR="00F068C6" w:rsidRPr="00F068C6" w:rsidRDefault="00F068C6" w:rsidP="00F068C6">
      <w:pPr>
        <w:tabs>
          <w:tab w:val="left" w:pos="2115"/>
        </w:tabs>
      </w:pPr>
    </w:p>
    <w:sectPr w:rsidR="00F068C6" w:rsidRPr="00F06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5B"/>
    <w:rsid w:val="0093018C"/>
    <w:rsid w:val="0096535B"/>
    <w:rsid w:val="00F0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8EFC"/>
  <w15:chartTrackingRefBased/>
  <w15:docId w15:val="{BA358C5D-9A35-42FB-AD9D-5D32C769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MA"/>
    </w:rPr>
  </w:style>
  <w:style w:type="character" w:styleId="Lienhypertexte">
    <w:name w:val="Hyperlink"/>
    <w:basedOn w:val="Policepardfaut"/>
    <w:uiPriority w:val="99"/>
    <w:semiHidden/>
    <w:unhideWhenUsed/>
    <w:rsid w:val="00F06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2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5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1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aneferiani.ap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 HADDAOUI</dc:creator>
  <cp:keywords/>
  <dc:description/>
  <cp:lastModifiedBy>hind HADDAOUI</cp:lastModifiedBy>
  <cp:revision>2</cp:revision>
  <dcterms:created xsi:type="dcterms:W3CDTF">2021-09-27T21:13:00Z</dcterms:created>
  <dcterms:modified xsi:type="dcterms:W3CDTF">2021-09-27T21:13:00Z</dcterms:modified>
</cp:coreProperties>
</file>